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AE3" w:rsidRPr="00374552" w:rsidRDefault="009D2AE3" w:rsidP="009D2AE3">
      <w:pPr>
        <w:spacing w:after="0" w:line="240" w:lineRule="auto"/>
        <w:jc w:val="center"/>
        <w:rPr>
          <w:rFonts w:ascii="Times New Roman" w:eastAsia="Times New Roman" w:hAnsi="Times New Roman" w:cs="Times New Roman"/>
          <w:b/>
          <w:sz w:val="24"/>
          <w:szCs w:val="24"/>
        </w:rPr>
      </w:pPr>
      <w:r w:rsidRPr="00374552">
        <w:rPr>
          <w:rFonts w:ascii="Times New Roman" w:eastAsia="Times New Roman" w:hAnsi="Times New Roman" w:cs="Times New Roman"/>
          <w:b/>
          <w:sz w:val="24"/>
          <w:szCs w:val="24"/>
        </w:rPr>
        <w:t>SARDAR PATEL UNIVERSITY</w:t>
      </w:r>
    </w:p>
    <w:p w:rsidR="009D2AE3" w:rsidRPr="00374552" w:rsidRDefault="009D2AE3" w:rsidP="009D2AE3">
      <w:pPr>
        <w:spacing w:after="0" w:line="240" w:lineRule="auto"/>
        <w:jc w:val="center"/>
        <w:rPr>
          <w:rFonts w:ascii="Times New Roman" w:eastAsia="Times New Roman" w:hAnsi="Times New Roman" w:cs="Times New Roman"/>
          <w:b/>
          <w:sz w:val="24"/>
          <w:szCs w:val="24"/>
        </w:rPr>
      </w:pPr>
      <w:r w:rsidRPr="00374552">
        <w:rPr>
          <w:rFonts w:ascii="Times New Roman" w:eastAsia="Times New Roman" w:hAnsi="Times New Roman" w:cs="Times New Roman"/>
          <w:b/>
          <w:sz w:val="24"/>
          <w:szCs w:val="24"/>
        </w:rPr>
        <w:t>FACULTY OF LAW</w:t>
      </w:r>
    </w:p>
    <w:p w:rsidR="009D2AE3" w:rsidRPr="00374552" w:rsidRDefault="009D2AE3" w:rsidP="009D2AE3">
      <w:pPr>
        <w:spacing w:after="0" w:line="240" w:lineRule="auto"/>
        <w:jc w:val="center"/>
        <w:rPr>
          <w:rFonts w:ascii="Times New Roman" w:eastAsia="Times New Roman" w:hAnsi="Times New Roman" w:cs="Times New Roman"/>
          <w:b/>
          <w:sz w:val="24"/>
          <w:szCs w:val="24"/>
        </w:rPr>
      </w:pPr>
      <w:r w:rsidRPr="00374552">
        <w:rPr>
          <w:rFonts w:ascii="Times New Roman" w:eastAsia="Times New Roman" w:hAnsi="Times New Roman" w:cs="Times New Roman"/>
          <w:b/>
          <w:sz w:val="24"/>
          <w:szCs w:val="24"/>
        </w:rPr>
        <w:t>COURSE OF STUDY</w:t>
      </w:r>
    </w:p>
    <w:p w:rsidR="009D2AE3" w:rsidRPr="00374552" w:rsidRDefault="009D2AE3" w:rsidP="009D2AE3">
      <w:pPr>
        <w:spacing w:after="0" w:line="240" w:lineRule="auto"/>
        <w:jc w:val="center"/>
        <w:rPr>
          <w:rFonts w:ascii="Times New Roman" w:eastAsia="Times New Roman" w:hAnsi="Times New Roman" w:cs="Times New Roman"/>
          <w:b/>
          <w:sz w:val="24"/>
          <w:szCs w:val="24"/>
        </w:rPr>
      </w:pPr>
      <w:r w:rsidRPr="00374552">
        <w:rPr>
          <w:rFonts w:ascii="Times New Roman" w:eastAsia="Times New Roman" w:hAnsi="Times New Roman" w:cs="Times New Roman"/>
          <w:b/>
          <w:sz w:val="24"/>
          <w:szCs w:val="24"/>
        </w:rPr>
        <w:t>INTEGRATED DEGREE OF BACHELOR OF ARTS / COMMERCE/ BUSINESS ADMINISTRATION &amp; LAW</w:t>
      </w:r>
    </w:p>
    <w:p w:rsidR="009D2AE3" w:rsidRPr="00374552" w:rsidRDefault="009D2AE3" w:rsidP="009D2AE3">
      <w:pPr>
        <w:spacing w:after="0" w:line="240" w:lineRule="auto"/>
        <w:jc w:val="center"/>
        <w:rPr>
          <w:rFonts w:ascii="Times New Roman" w:eastAsia="Times New Roman" w:hAnsi="Times New Roman" w:cs="Times New Roman"/>
          <w:sz w:val="24"/>
          <w:szCs w:val="24"/>
        </w:rPr>
      </w:pPr>
      <w:r w:rsidRPr="00374552">
        <w:rPr>
          <w:rFonts w:ascii="Times New Roman" w:eastAsia="Times New Roman" w:hAnsi="Times New Roman" w:cs="Times New Roman"/>
          <w:sz w:val="24"/>
          <w:szCs w:val="24"/>
        </w:rPr>
        <w:t>B.COM, LL.B (HON.</w:t>
      </w:r>
      <w:proofErr w:type="gramStart"/>
      <w:r w:rsidRPr="00374552">
        <w:rPr>
          <w:rFonts w:ascii="Times New Roman" w:eastAsia="Times New Roman" w:hAnsi="Times New Roman" w:cs="Times New Roman"/>
          <w:sz w:val="24"/>
          <w:szCs w:val="24"/>
        </w:rPr>
        <w:t>)(</w:t>
      </w:r>
      <w:proofErr w:type="gramEnd"/>
      <w:r w:rsidRPr="00374552">
        <w:rPr>
          <w:rFonts w:ascii="Times New Roman" w:eastAsia="Times New Roman" w:hAnsi="Times New Roman" w:cs="Times New Roman"/>
          <w:sz w:val="24"/>
          <w:szCs w:val="24"/>
        </w:rPr>
        <w:t xml:space="preserve">Under Choice Based Credit Scheme Semester Degree </w:t>
      </w:r>
      <w:proofErr w:type="spellStart"/>
      <w:r w:rsidRPr="00374552">
        <w:rPr>
          <w:rFonts w:ascii="Times New Roman" w:eastAsia="Times New Roman" w:hAnsi="Times New Roman" w:cs="Times New Roman"/>
          <w:sz w:val="24"/>
          <w:szCs w:val="24"/>
        </w:rPr>
        <w:t>Programme</w:t>
      </w:r>
      <w:proofErr w:type="spellEnd"/>
      <w:r w:rsidRPr="00374552">
        <w:rPr>
          <w:rFonts w:ascii="Times New Roman" w:eastAsia="Times New Roman" w:hAnsi="Times New Roman" w:cs="Times New Roman"/>
          <w:sz w:val="24"/>
          <w:szCs w:val="24"/>
        </w:rPr>
        <w:t>)</w:t>
      </w:r>
    </w:p>
    <w:p w:rsidR="009D2AE3" w:rsidRPr="00374552" w:rsidRDefault="009D2AE3" w:rsidP="009D2AE3">
      <w:pPr>
        <w:spacing w:after="0"/>
        <w:jc w:val="center"/>
        <w:rPr>
          <w:rFonts w:ascii="Times New Roman" w:eastAsia="Times New Roman" w:hAnsi="Times New Roman" w:cs="Times New Roman"/>
          <w:b/>
          <w:bCs/>
          <w:sz w:val="24"/>
          <w:szCs w:val="24"/>
          <w:u w:val="single"/>
        </w:rPr>
      </w:pPr>
      <w:r w:rsidRPr="00374552">
        <w:rPr>
          <w:rFonts w:ascii="Times New Roman" w:eastAsia="Times New Roman" w:hAnsi="Times New Roman" w:cs="Times New Roman"/>
          <w:b/>
          <w:bCs/>
          <w:sz w:val="24"/>
          <w:szCs w:val="24"/>
          <w:u w:val="single"/>
        </w:rPr>
        <w:t>Semester – V</w:t>
      </w:r>
    </w:p>
    <w:p w:rsidR="009D2AE3" w:rsidRPr="00374552" w:rsidRDefault="009D2AE3" w:rsidP="009D2AE3">
      <w:pPr>
        <w:autoSpaceDE w:val="0"/>
        <w:autoSpaceDN w:val="0"/>
        <w:adjustRightInd w:val="0"/>
        <w:spacing w:after="0" w:line="240" w:lineRule="auto"/>
        <w:jc w:val="center"/>
        <w:rPr>
          <w:rFonts w:ascii="Times New Roman" w:hAnsi="Times New Roman" w:cs="Times New Roman"/>
          <w:b/>
          <w:bCs/>
          <w:sz w:val="24"/>
          <w:szCs w:val="24"/>
        </w:rPr>
      </w:pPr>
      <w:r w:rsidRPr="00374552">
        <w:rPr>
          <w:rFonts w:ascii="Times New Roman" w:hAnsi="Times New Roman" w:cs="Times New Roman"/>
          <w:b/>
          <w:bCs/>
          <w:sz w:val="24"/>
          <w:szCs w:val="24"/>
        </w:rPr>
        <w:t>Syllabus with effect from: June 2018</w:t>
      </w:r>
    </w:p>
    <w:p w:rsidR="009D2AE3" w:rsidRPr="00374552" w:rsidRDefault="009D2AE3" w:rsidP="009D2AE3">
      <w:pPr>
        <w:spacing w:after="0"/>
        <w:jc w:val="center"/>
        <w:rPr>
          <w:rFonts w:ascii="Times New Roman" w:eastAsia="Times New Roman" w:hAnsi="Times New Roman" w:cs="Times New Roman"/>
          <w:b/>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3"/>
        <w:gridCol w:w="1370"/>
        <w:gridCol w:w="1400"/>
        <w:gridCol w:w="502"/>
        <w:gridCol w:w="798"/>
        <w:gridCol w:w="917"/>
        <w:gridCol w:w="859"/>
        <w:gridCol w:w="900"/>
        <w:gridCol w:w="818"/>
      </w:tblGrid>
      <w:tr w:rsidR="009D2AE3" w:rsidRPr="00374552" w:rsidTr="00B76359">
        <w:trPr>
          <w:trHeight w:val="245"/>
        </w:trPr>
        <w:tc>
          <w:tcPr>
            <w:tcW w:w="1453" w:type="dxa"/>
            <w:vMerge w:val="restart"/>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Course Type</w:t>
            </w:r>
          </w:p>
        </w:tc>
        <w:tc>
          <w:tcPr>
            <w:tcW w:w="1370" w:type="dxa"/>
            <w:vMerge w:val="restart"/>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Subject Code</w:t>
            </w:r>
          </w:p>
        </w:tc>
        <w:tc>
          <w:tcPr>
            <w:tcW w:w="1400" w:type="dxa"/>
            <w:vMerge w:val="restart"/>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Subject</w:t>
            </w:r>
          </w:p>
        </w:tc>
        <w:tc>
          <w:tcPr>
            <w:tcW w:w="502" w:type="dxa"/>
            <w:vMerge w:val="restart"/>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T/P</w:t>
            </w:r>
          </w:p>
        </w:tc>
        <w:tc>
          <w:tcPr>
            <w:tcW w:w="798" w:type="dxa"/>
            <w:vMerge w:val="restart"/>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Credits</w:t>
            </w:r>
          </w:p>
        </w:tc>
        <w:tc>
          <w:tcPr>
            <w:tcW w:w="917" w:type="dxa"/>
            <w:vMerge w:val="restart"/>
          </w:tcPr>
          <w:p w:rsidR="009D2AE3" w:rsidRPr="00374552" w:rsidRDefault="009D2AE3" w:rsidP="00B76359">
            <w:pPr>
              <w:spacing w:after="0" w:line="240" w:lineRule="auto"/>
              <w:ind w:left="-18" w:firstLine="18"/>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Exam Duration in hrs.</w:t>
            </w:r>
          </w:p>
        </w:tc>
        <w:tc>
          <w:tcPr>
            <w:tcW w:w="2577" w:type="dxa"/>
            <w:gridSpan w:val="3"/>
          </w:tcPr>
          <w:p w:rsidR="009D2AE3" w:rsidRPr="00374552" w:rsidRDefault="009D2AE3" w:rsidP="00B76359">
            <w:pPr>
              <w:spacing w:after="0" w:line="240" w:lineRule="auto"/>
              <w:ind w:left="-18" w:firstLine="18"/>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Component of Marks</w:t>
            </w:r>
          </w:p>
        </w:tc>
      </w:tr>
      <w:tr w:rsidR="009D2AE3" w:rsidRPr="00374552" w:rsidTr="00B76359">
        <w:trPr>
          <w:trHeight w:val="326"/>
        </w:trPr>
        <w:tc>
          <w:tcPr>
            <w:tcW w:w="1453" w:type="dxa"/>
            <w:vMerge/>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p>
        </w:tc>
        <w:tc>
          <w:tcPr>
            <w:tcW w:w="1370" w:type="dxa"/>
            <w:vMerge/>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p>
        </w:tc>
        <w:tc>
          <w:tcPr>
            <w:tcW w:w="1400" w:type="dxa"/>
            <w:vMerge/>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p>
        </w:tc>
        <w:tc>
          <w:tcPr>
            <w:tcW w:w="502" w:type="dxa"/>
            <w:vMerge/>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p>
        </w:tc>
        <w:tc>
          <w:tcPr>
            <w:tcW w:w="798" w:type="dxa"/>
            <w:vMerge/>
          </w:tcPr>
          <w:p w:rsidR="009D2AE3" w:rsidRPr="00374552" w:rsidRDefault="009D2AE3" w:rsidP="00B76359">
            <w:pPr>
              <w:spacing w:after="0" w:line="240" w:lineRule="auto"/>
              <w:ind w:left="-18" w:firstLine="18"/>
              <w:jc w:val="center"/>
              <w:rPr>
                <w:rFonts w:ascii="Times New Roman" w:eastAsia="Times New Roman" w:hAnsi="Times New Roman" w:cs="Times New Roman"/>
                <w:b/>
                <w:bCs/>
                <w:sz w:val="24"/>
                <w:szCs w:val="24"/>
              </w:rPr>
            </w:pPr>
          </w:p>
        </w:tc>
        <w:tc>
          <w:tcPr>
            <w:tcW w:w="917" w:type="dxa"/>
            <w:vMerge/>
          </w:tcPr>
          <w:p w:rsidR="009D2AE3" w:rsidRPr="00374552" w:rsidRDefault="009D2AE3" w:rsidP="00B76359">
            <w:pPr>
              <w:spacing w:after="0" w:line="240" w:lineRule="auto"/>
              <w:ind w:left="-18" w:firstLine="18"/>
              <w:jc w:val="center"/>
              <w:rPr>
                <w:rFonts w:ascii="Times New Roman" w:eastAsia="Times New Roman" w:hAnsi="Times New Roman" w:cs="Times New Roman"/>
                <w:b/>
                <w:bCs/>
                <w:sz w:val="24"/>
                <w:szCs w:val="24"/>
              </w:rPr>
            </w:pPr>
          </w:p>
        </w:tc>
        <w:tc>
          <w:tcPr>
            <w:tcW w:w="859" w:type="dxa"/>
          </w:tcPr>
          <w:p w:rsidR="009D2AE3" w:rsidRPr="00374552" w:rsidRDefault="009D2AE3" w:rsidP="00B76359">
            <w:pPr>
              <w:spacing w:after="0" w:line="240" w:lineRule="auto"/>
              <w:ind w:left="-18" w:firstLine="18"/>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Internal</w:t>
            </w:r>
          </w:p>
        </w:tc>
        <w:tc>
          <w:tcPr>
            <w:tcW w:w="900" w:type="dxa"/>
          </w:tcPr>
          <w:p w:rsidR="009D2AE3" w:rsidRPr="00374552" w:rsidRDefault="009D2AE3" w:rsidP="00B76359">
            <w:pPr>
              <w:spacing w:after="0" w:line="240" w:lineRule="auto"/>
              <w:ind w:left="-18" w:firstLine="18"/>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External</w:t>
            </w:r>
          </w:p>
        </w:tc>
        <w:tc>
          <w:tcPr>
            <w:tcW w:w="818" w:type="dxa"/>
          </w:tcPr>
          <w:p w:rsidR="009D2AE3" w:rsidRPr="00374552" w:rsidRDefault="009D2AE3" w:rsidP="00B76359">
            <w:pPr>
              <w:spacing w:after="0" w:line="240" w:lineRule="auto"/>
              <w:ind w:left="-18" w:firstLine="18"/>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Total</w:t>
            </w:r>
          </w:p>
        </w:tc>
      </w:tr>
      <w:tr w:rsidR="009D2AE3" w:rsidRPr="00374552" w:rsidTr="00B76359">
        <w:trPr>
          <w:trHeight w:val="217"/>
        </w:trPr>
        <w:tc>
          <w:tcPr>
            <w:tcW w:w="1453" w:type="dxa"/>
            <w:vMerge/>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p>
        </w:tc>
        <w:tc>
          <w:tcPr>
            <w:tcW w:w="1370" w:type="dxa"/>
            <w:vMerge/>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p>
        </w:tc>
        <w:tc>
          <w:tcPr>
            <w:tcW w:w="1400" w:type="dxa"/>
            <w:vMerge/>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p>
        </w:tc>
        <w:tc>
          <w:tcPr>
            <w:tcW w:w="502" w:type="dxa"/>
            <w:vMerge/>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p>
        </w:tc>
        <w:tc>
          <w:tcPr>
            <w:tcW w:w="798" w:type="dxa"/>
            <w:vMerge/>
          </w:tcPr>
          <w:p w:rsidR="009D2AE3" w:rsidRPr="00374552" w:rsidRDefault="009D2AE3" w:rsidP="00B76359">
            <w:pPr>
              <w:spacing w:after="0" w:line="240" w:lineRule="auto"/>
              <w:ind w:left="-18" w:firstLine="18"/>
              <w:jc w:val="center"/>
              <w:rPr>
                <w:rFonts w:ascii="Times New Roman" w:eastAsia="Times New Roman" w:hAnsi="Times New Roman" w:cs="Times New Roman"/>
                <w:b/>
                <w:bCs/>
                <w:sz w:val="24"/>
                <w:szCs w:val="24"/>
              </w:rPr>
            </w:pPr>
          </w:p>
        </w:tc>
        <w:tc>
          <w:tcPr>
            <w:tcW w:w="917" w:type="dxa"/>
            <w:vMerge/>
          </w:tcPr>
          <w:p w:rsidR="009D2AE3" w:rsidRPr="00374552" w:rsidRDefault="009D2AE3" w:rsidP="00B76359">
            <w:pPr>
              <w:spacing w:after="0" w:line="240" w:lineRule="auto"/>
              <w:ind w:left="-18" w:firstLine="18"/>
              <w:jc w:val="center"/>
              <w:rPr>
                <w:rFonts w:ascii="Times New Roman" w:eastAsia="Times New Roman" w:hAnsi="Times New Roman" w:cs="Times New Roman"/>
                <w:b/>
                <w:bCs/>
                <w:sz w:val="24"/>
                <w:szCs w:val="24"/>
              </w:rPr>
            </w:pPr>
          </w:p>
        </w:tc>
        <w:tc>
          <w:tcPr>
            <w:tcW w:w="859" w:type="dxa"/>
          </w:tcPr>
          <w:p w:rsidR="009D2AE3" w:rsidRPr="00374552" w:rsidRDefault="009D2AE3" w:rsidP="00B76359">
            <w:pPr>
              <w:spacing w:after="0" w:line="240" w:lineRule="auto"/>
              <w:ind w:left="-18" w:firstLine="18"/>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Total Passing %</w:t>
            </w:r>
          </w:p>
        </w:tc>
        <w:tc>
          <w:tcPr>
            <w:tcW w:w="900" w:type="dxa"/>
          </w:tcPr>
          <w:p w:rsidR="009D2AE3" w:rsidRPr="00374552" w:rsidRDefault="009D2AE3" w:rsidP="00B76359">
            <w:pPr>
              <w:spacing w:after="0" w:line="240" w:lineRule="auto"/>
              <w:ind w:left="-18" w:firstLine="18"/>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Total Passing %</w:t>
            </w:r>
          </w:p>
        </w:tc>
        <w:tc>
          <w:tcPr>
            <w:tcW w:w="818" w:type="dxa"/>
          </w:tcPr>
          <w:p w:rsidR="009D2AE3" w:rsidRPr="00374552" w:rsidRDefault="009D2AE3" w:rsidP="00B76359">
            <w:pPr>
              <w:spacing w:after="0" w:line="240" w:lineRule="auto"/>
              <w:ind w:left="-18" w:firstLine="18"/>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Total Passing</w:t>
            </w:r>
            <w:r w:rsidRPr="00374552">
              <w:rPr>
                <w:rFonts w:ascii="Times New Roman" w:hAnsi="Times New Roman" w:cs="Times New Roman"/>
                <w:b/>
                <w:bCs/>
                <w:sz w:val="24"/>
                <w:szCs w:val="24"/>
              </w:rPr>
              <w:t xml:space="preserve"> %</w:t>
            </w:r>
          </w:p>
        </w:tc>
      </w:tr>
      <w:tr w:rsidR="009D2AE3" w:rsidRPr="00374552" w:rsidTr="00B76359">
        <w:tc>
          <w:tcPr>
            <w:tcW w:w="1453" w:type="dxa"/>
            <w:vMerge w:val="restart"/>
          </w:tcPr>
          <w:p w:rsidR="009D2AE3" w:rsidRPr="00374552" w:rsidRDefault="009D2AE3" w:rsidP="00B76359">
            <w:pPr>
              <w:spacing w:after="0" w:line="240" w:lineRule="auto"/>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B.COM, LL.B. (HON.)</w:t>
            </w:r>
          </w:p>
          <w:p w:rsidR="009D2AE3" w:rsidRPr="00374552" w:rsidRDefault="009D2AE3" w:rsidP="00B76359">
            <w:pPr>
              <w:spacing w:after="0" w:line="240" w:lineRule="auto"/>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INTEGRATED</w:t>
            </w:r>
          </w:p>
          <w:p w:rsidR="009D2AE3" w:rsidRPr="00374552" w:rsidRDefault="009D2AE3" w:rsidP="00B76359">
            <w:pPr>
              <w:spacing w:after="0" w:line="240" w:lineRule="auto"/>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5 years</w:t>
            </w:r>
          </w:p>
        </w:tc>
        <w:tc>
          <w:tcPr>
            <w:tcW w:w="1370"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UL05CBLH07</w:t>
            </w:r>
          </w:p>
        </w:tc>
        <w:tc>
          <w:tcPr>
            <w:tcW w:w="1400" w:type="dxa"/>
          </w:tcPr>
          <w:p w:rsidR="009D2AE3" w:rsidRPr="00374552" w:rsidRDefault="009D2AE3" w:rsidP="00B76359">
            <w:pPr>
              <w:spacing w:after="0" w:line="240" w:lineRule="auto"/>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Family Law – II</w:t>
            </w:r>
          </w:p>
        </w:tc>
        <w:tc>
          <w:tcPr>
            <w:tcW w:w="502"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T</w:t>
            </w:r>
          </w:p>
        </w:tc>
        <w:tc>
          <w:tcPr>
            <w:tcW w:w="798"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4</w:t>
            </w:r>
          </w:p>
        </w:tc>
        <w:tc>
          <w:tcPr>
            <w:tcW w:w="917"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2</w:t>
            </w:r>
          </w:p>
        </w:tc>
        <w:tc>
          <w:tcPr>
            <w:tcW w:w="859"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20/50</w:t>
            </w:r>
          </w:p>
        </w:tc>
        <w:tc>
          <w:tcPr>
            <w:tcW w:w="900"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20/50</w:t>
            </w:r>
          </w:p>
        </w:tc>
        <w:tc>
          <w:tcPr>
            <w:tcW w:w="818"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40/100</w:t>
            </w:r>
          </w:p>
        </w:tc>
      </w:tr>
      <w:tr w:rsidR="009D2AE3" w:rsidRPr="00374552" w:rsidTr="00B76359">
        <w:tc>
          <w:tcPr>
            <w:tcW w:w="1453" w:type="dxa"/>
            <w:vMerge/>
          </w:tcPr>
          <w:p w:rsidR="009D2AE3" w:rsidRPr="00374552" w:rsidRDefault="009D2AE3" w:rsidP="00B76359">
            <w:pPr>
              <w:spacing w:after="0" w:line="240" w:lineRule="auto"/>
              <w:rPr>
                <w:rFonts w:ascii="Times New Roman" w:eastAsia="Times New Roman" w:hAnsi="Times New Roman" w:cs="Times New Roman"/>
                <w:b/>
                <w:bCs/>
                <w:sz w:val="24"/>
                <w:szCs w:val="24"/>
              </w:rPr>
            </w:pPr>
          </w:p>
        </w:tc>
        <w:tc>
          <w:tcPr>
            <w:tcW w:w="1370"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UL05CBLH08</w:t>
            </w:r>
          </w:p>
        </w:tc>
        <w:tc>
          <w:tcPr>
            <w:tcW w:w="1400" w:type="dxa"/>
          </w:tcPr>
          <w:p w:rsidR="009D2AE3" w:rsidRPr="00374552" w:rsidRDefault="009D2AE3" w:rsidP="00B76359">
            <w:pPr>
              <w:spacing w:after="0" w:line="240" w:lineRule="auto"/>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 xml:space="preserve">Law of Evidence </w:t>
            </w:r>
          </w:p>
        </w:tc>
        <w:tc>
          <w:tcPr>
            <w:tcW w:w="502"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T</w:t>
            </w:r>
          </w:p>
        </w:tc>
        <w:tc>
          <w:tcPr>
            <w:tcW w:w="798"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4</w:t>
            </w:r>
          </w:p>
        </w:tc>
        <w:tc>
          <w:tcPr>
            <w:tcW w:w="917"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2</w:t>
            </w:r>
          </w:p>
        </w:tc>
        <w:tc>
          <w:tcPr>
            <w:tcW w:w="859"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20/50</w:t>
            </w:r>
          </w:p>
        </w:tc>
        <w:tc>
          <w:tcPr>
            <w:tcW w:w="900"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20/50</w:t>
            </w:r>
          </w:p>
        </w:tc>
        <w:tc>
          <w:tcPr>
            <w:tcW w:w="818"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40/100</w:t>
            </w:r>
          </w:p>
        </w:tc>
      </w:tr>
      <w:tr w:rsidR="009D2AE3" w:rsidRPr="00374552" w:rsidTr="00B76359">
        <w:tc>
          <w:tcPr>
            <w:tcW w:w="1453" w:type="dxa"/>
            <w:vMerge/>
          </w:tcPr>
          <w:p w:rsidR="009D2AE3" w:rsidRPr="00374552" w:rsidRDefault="009D2AE3" w:rsidP="00B76359">
            <w:pPr>
              <w:spacing w:after="0" w:line="240" w:lineRule="auto"/>
              <w:rPr>
                <w:rFonts w:ascii="Times New Roman" w:eastAsia="Times New Roman" w:hAnsi="Times New Roman" w:cs="Times New Roman"/>
                <w:b/>
                <w:bCs/>
                <w:sz w:val="24"/>
                <w:szCs w:val="24"/>
              </w:rPr>
            </w:pPr>
          </w:p>
        </w:tc>
        <w:tc>
          <w:tcPr>
            <w:tcW w:w="1370"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UL05CBLH09</w:t>
            </w:r>
          </w:p>
        </w:tc>
        <w:tc>
          <w:tcPr>
            <w:tcW w:w="1400" w:type="dxa"/>
          </w:tcPr>
          <w:p w:rsidR="009D2AE3" w:rsidRPr="00374552" w:rsidRDefault="009D2AE3" w:rsidP="00B76359">
            <w:pPr>
              <w:spacing w:after="0" w:line="240" w:lineRule="auto"/>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 xml:space="preserve">Administrative Law </w:t>
            </w:r>
          </w:p>
        </w:tc>
        <w:tc>
          <w:tcPr>
            <w:tcW w:w="502"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T</w:t>
            </w:r>
          </w:p>
        </w:tc>
        <w:tc>
          <w:tcPr>
            <w:tcW w:w="798"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4</w:t>
            </w:r>
          </w:p>
        </w:tc>
        <w:tc>
          <w:tcPr>
            <w:tcW w:w="917"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2</w:t>
            </w:r>
          </w:p>
        </w:tc>
        <w:tc>
          <w:tcPr>
            <w:tcW w:w="859"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20/50</w:t>
            </w:r>
          </w:p>
        </w:tc>
        <w:tc>
          <w:tcPr>
            <w:tcW w:w="900"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20/50</w:t>
            </w:r>
          </w:p>
        </w:tc>
        <w:tc>
          <w:tcPr>
            <w:tcW w:w="818"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40/100</w:t>
            </w:r>
          </w:p>
        </w:tc>
      </w:tr>
      <w:tr w:rsidR="009D2AE3" w:rsidRPr="00374552" w:rsidTr="00B76359">
        <w:tc>
          <w:tcPr>
            <w:tcW w:w="1453" w:type="dxa"/>
            <w:vMerge/>
          </w:tcPr>
          <w:p w:rsidR="009D2AE3" w:rsidRPr="00374552" w:rsidRDefault="009D2AE3" w:rsidP="00B76359">
            <w:pPr>
              <w:spacing w:after="0" w:line="240" w:lineRule="auto"/>
              <w:rPr>
                <w:rFonts w:ascii="Times New Roman" w:eastAsia="Times New Roman" w:hAnsi="Times New Roman" w:cs="Times New Roman"/>
                <w:b/>
                <w:bCs/>
                <w:sz w:val="24"/>
                <w:szCs w:val="24"/>
              </w:rPr>
            </w:pPr>
          </w:p>
        </w:tc>
        <w:tc>
          <w:tcPr>
            <w:tcW w:w="1370"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UL05CBLH10</w:t>
            </w:r>
          </w:p>
        </w:tc>
        <w:tc>
          <w:tcPr>
            <w:tcW w:w="1400" w:type="dxa"/>
          </w:tcPr>
          <w:p w:rsidR="009D2AE3" w:rsidRPr="00374552" w:rsidRDefault="009D2AE3" w:rsidP="00B76359">
            <w:pPr>
              <w:spacing w:after="0" w:line="240" w:lineRule="auto"/>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Civil Procedure Code &amp; Limitation Act.</w:t>
            </w:r>
          </w:p>
        </w:tc>
        <w:tc>
          <w:tcPr>
            <w:tcW w:w="502"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T</w:t>
            </w:r>
          </w:p>
        </w:tc>
        <w:tc>
          <w:tcPr>
            <w:tcW w:w="798"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4</w:t>
            </w:r>
          </w:p>
        </w:tc>
        <w:tc>
          <w:tcPr>
            <w:tcW w:w="917"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2</w:t>
            </w:r>
          </w:p>
        </w:tc>
        <w:tc>
          <w:tcPr>
            <w:tcW w:w="859"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20/50</w:t>
            </w:r>
          </w:p>
        </w:tc>
        <w:tc>
          <w:tcPr>
            <w:tcW w:w="900"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20/50</w:t>
            </w:r>
          </w:p>
        </w:tc>
        <w:tc>
          <w:tcPr>
            <w:tcW w:w="818"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40/100</w:t>
            </w:r>
          </w:p>
        </w:tc>
      </w:tr>
      <w:tr w:rsidR="009D2AE3" w:rsidRPr="00374552" w:rsidTr="00B76359">
        <w:tc>
          <w:tcPr>
            <w:tcW w:w="1453" w:type="dxa"/>
            <w:vMerge/>
          </w:tcPr>
          <w:p w:rsidR="009D2AE3" w:rsidRPr="00374552" w:rsidRDefault="009D2AE3" w:rsidP="00B76359">
            <w:pPr>
              <w:spacing w:after="0" w:line="240" w:lineRule="auto"/>
              <w:rPr>
                <w:rFonts w:ascii="Times New Roman" w:eastAsia="Times New Roman" w:hAnsi="Times New Roman" w:cs="Times New Roman"/>
                <w:b/>
                <w:bCs/>
                <w:sz w:val="24"/>
                <w:szCs w:val="24"/>
              </w:rPr>
            </w:pPr>
          </w:p>
        </w:tc>
        <w:tc>
          <w:tcPr>
            <w:tcW w:w="1370"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UL05CBLH11</w:t>
            </w:r>
          </w:p>
        </w:tc>
        <w:tc>
          <w:tcPr>
            <w:tcW w:w="1400" w:type="dxa"/>
          </w:tcPr>
          <w:p w:rsidR="009D2AE3" w:rsidRPr="00374552" w:rsidRDefault="009D2AE3" w:rsidP="00B76359">
            <w:pPr>
              <w:spacing w:after="0" w:line="240" w:lineRule="auto"/>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Practical – I (Visit to various authorities)</w:t>
            </w:r>
          </w:p>
        </w:tc>
        <w:tc>
          <w:tcPr>
            <w:tcW w:w="502"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P</w:t>
            </w:r>
          </w:p>
        </w:tc>
        <w:tc>
          <w:tcPr>
            <w:tcW w:w="798"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4</w:t>
            </w:r>
          </w:p>
        </w:tc>
        <w:tc>
          <w:tcPr>
            <w:tcW w:w="917"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p>
        </w:tc>
        <w:tc>
          <w:tcPr>
            <w:tcW w:w="859"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20/50</w:t>
            </w:r>
          </w:p>
        </w:tc>
        <w:tc>
          <w:tcPr>
            <w:tcW w:w="900"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20/50</w:t>
            </w:r>
          </w:p>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VIVA</w:t>
            </w:r>
          </w:p>
        </w:tc>
        <w:tc>
          <w:tcPr>
            <w:tcW w:w="818"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40/100</w:t>
            </w:r>
          </w:p>
        </w:tc>
      </w:tr>
      <w:tr w:rsidR="009D2AE3" w:rsidRPr="00374552" w:rsidTr="00B76359">
        <w:tc>
          <w:tcPr>
            <w:tcW w:w="1453" w:type="dxa"/>
            <w:vMerge/>
          </w:tcPr>
          <w:p w:rsidR="009D2AE3" w:rsidRPr="00374552" w:rsidRDefault="009D2AE3" w:rsidP="00B76359">
            <w:pPr>
              <w:spacing w:after="0" w:line="240" w:lineRule="auto"/>
              <w:rPr>
                <w:rFonts w:ascii="Times New Roman" w:eastAsia="Times New Roman" w:hAnsi="Times New Roman" w:cs="Times New Roman"/>
                <w:b/>
                <w:bCs/>
                <w:sz w:val="24"/>
                <w:szCs w:val="24"/>
              </w:rPr>
            </w:pPr>
          </w:p>
        </w:tc>
        <w:tc>
          <w:tcPr>
            <w:tcW w:w="1370"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UL05CBCH03</w:t>
            </w:r>
          </w:p>
        </w:tc>
        <w:tc>
          <w:tcPr>
            <w:tcW w:w="1400" w:type="dxa"/>
          </w:tcPr>
          <w:p w:rsidR="009D2AE3" w:rsidRPr="00374552" w:rsidRDefault="009D2AE3" w:rsidP="00B76359">
            <w:pPr>
              <w:spacing w:after="0" w:line="240" w:lineRule="auto"/>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Accounting and Auditing</w:t>
            </w:r>
          </w:p>
        </w:tc>
        <w:tc>
          <w:tcPr>
            <w:tcW w:w="502"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T</w:t>
            </w:r>
          </w:p>
        </w:tc>
        <w:tc>
          <w:tcPr>
            <w:tcW w:w="798"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4</w:t>
            </w:r>
          </w:p>
        </w:tc>
        <w:tc>
          <w:tcPr>
            <w:tcW w:w="917"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2</w:t>
            </w:r>
          </w:p>
        </w:tc>
        <w:tc>
          <w:tcPr>
            <w:tcW w:w="859"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20/50</w:t>
            </w:r>
          </w:p>
        </w:tc>
        <w:tc>
          <w:tcPr>
            <w:tcW w:w="900"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20/50</w:t>
            </w:r>
          </w:p>
        </w:tc>
        <w:tc>
          <w:tcPr>
            <w:tcW w:w="818"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40/100</w:t>
            </w:r>
          </w:p>
        </w:tc>
      </w:tr>
      <w:tr w:rsidR="009D2AE3" w:rsidRPr="00374552" w:rsidTr="00B76359">
        <w:tc>
          <w:tcPr>
            <w:tcW w:w="1453" w:type="dxa"/>
            <w:vMerge/>
          </w:tcPr>
          <w:p w:rsidR="009D2AE3" w:rsidRPr="00374552" w:rsidRDefault="009D2AE3" w:rsidP="00B76359">
            <w:pPr>
              <w:spacing w:after="0" w:line="240" w:lineRule="auto"/>
              <w:rPr>
                <w:rFonts w:ascii="Times New Roman" w:eastAsia="Times New Roman" w:hAnsi="Times New Roman" w:cs="Times New Roman"/>
                <w:b/>
                <w:bCs/>
                <w:sz w:val="24"/>
                <w:szCs w:val="24"/>
              </w:rPr>
            </w:pPr>
          </w:p>
        </w:tc>
        <w:tc>
          <w:tcPr>
            <w:tcW w:w="1370"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UL05CBCH04</w:t>
            </w:r>
          </w:p>
        </w:tc>
        <w:tc>
          <w:tcPr>
            <w:tcW w:w="1400" w:type="dxa"/>
          </w:tcPr>
          <w:p w:rsidR="009D2AE3" w:rsidRPr="00374552" w:rsidRDefault="009D2AE3" w:rsidP="00B76359">
            <w:pPr>
              <w:spacing w:after="0" w:line="240" w:lineRule="auto"/>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 xml:space="preserve">Business Environment </w:t>
            </w:r>
          </w:p>
        </w:tc>
        <w:tc>
          <w:tcPr>
            <w:tcW w:w="502"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T</w:t>
            </w:r>
          </w:p>
        </w:tc>
        <w:tc>
          <w:tcPr>
            <w:tcW w:w="798"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4</w:t>
            </w:r>
          </w:p>
        </w:tc>
        <w:tc>
          <w:tcPr>
            <w:tcW w:w="917"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2</w:t>
            </w:r>
          </w:p>
        </w:tc>
        <w:tc>
          <w:tcPr>
            <w:tcW w:w="859"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20/50</w:t>
            </w:r>
          </w:p>
        </w:tc>
        <w:tc>
          <w:tcPr>
            <w:tcW w:w="900"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20/50</w:t>
            </w:r>
          </w:p>
        </w:tc>
        <w:tc>
          <w:tcPr>
            <w:tcW w:w="818"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40/100</w:t>
            </w:r>
          </w:p>
        </w:tc>
      </w:tr>
      <w:tr w:rsidR="009D2AE3" w:rsidRPr="00374552" w:rsidTr="00B76359">
        <w:tc>
          <w:tcPr>
            <w:tcW w:w="1453" w:type="dxa"/>
          </w:tcPr>
          <w:p w:rsidR="009D2AE3" w:rsidRPr="00374552" w:rsidRDefault="009D2AE3" w:rsidP="00B76359">
            <w:pPr>
              <w:spacing w:after="0" w:line="240" w:lineRule="auto"/>
              <w:rPr>
                <w:rFonts w:ascii="Times New Roman" w:eastAsia="Times New Roman" w:hAnsi="Times New Roman" w:cs="Times New Roman"/>
                <w:b/>
                <w:bCs/>
                <w:sz w:val="24"/>
                <w:szCs w:val="24"/>
              </w:rPr>
            </w:pPr>
          </w:p>
        </w:tc>
        <w:tc>
          <w:tcPr>
            <w:tcW w:w="1370"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p>
        </w:tc>
        <w:tc>
          <w:tcPr>
            <w:tcW w:w="1400" w:type="dxa"/>
          </w:tcPr>
          <w:p w:rsidR="009D2AE3" w:rsidRPr="00374552" w:rsidRDefault="009D2AE3" w:rsidP="00B76359">
            <w:pPr>
              <w:spacing w:after="0" w:line="240" w:lineRule="auto"/>
              <w:rPr>
                <w:rFonts w:ascii="Times New Roman" w:eastAsia="Times New Roman" w:hAnsi="Times New Roman" w:cs="Times New Roman"/>
                <w:b/>
                <w:bCs/>
                <w:sz w:val="24"/>
                <w:szCs w:val="24"/>
              </w:rPr>
            </w:pPr>
          </w:p>
        </w:tc>
        <w:tc>
          <w:tcPr>
            <w:tcW w:w="502"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p>
        </w:tc>
        <w:tc>
          <w:tcPr>
            <w:tcW w:w="798"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28</w:t>
            </w:r>
          </w:p>
        </w:tc>
        <w:tc>
          <w:tcPr>
            <w:tcW w:w="917"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p>
        </w:tc>
        <w:tc>
          <w:tcPr>
            <w:tcW w:w="859"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p>
        </w:tc>
        <w:tc>
          <w:tcPr>
            <w:tcW w:w="900"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p>
        </w:tc>
        <w:tc>
          <w:tcPr>
            <w:tcW w:w="818"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280/700</w:t>
            </w:r>
          </w:p>
        </w:tc>
      </w:tr>
    </w:tbl>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spacing w:after="0" w:line="240" w:lineRule="auto"/>
        <w:jc w:val="center"/>
        <w:rPr>
          <w:rFonts w:ascii="Times New Roman" w:hAnsi="Times New Roman" w:cs="Times New Roman"/>
          <w:b/>
          <w:bCs/>
          <w:sz w:val="24"/>
          <w:szCs w:val="24"/>
        </w:rPr>
      </w:pPr>
      <w:r w:rsidRPr="00374552">
        <w:rPr>
          <w:rFonts w:ascii="Times New Roman" w:hAnsi="Times New Roman" w:cs="Times New Roman"/>
          <w:b/>
          <w:bCs/>
          <w:sz w:val="24"/>
          <w:szCs w:val="24"/>
        </w:rPr>
        <w:lastRenderedPageBreak/>
        <w:t>SARDAR PATEL UNIVERSITY</w:t>
      </w:r>
    </w:p>
    <w:p w:rsidR="009D2AE3" w:rsidRPr="00374552" w:rsidRDefault="009D2AE3" w:rsidP="009D2AE3">
      <w:pPr>
        <w:pStyle w:val="NoSpacing1"/>
        <w:jc w:val="center"/>
        <w:rPr>
          <w:rFonts w:ascii="Times New Roman" w:hAnsi="Times New Roman"/>
          <w:b/>
          <w:bCs/>
          <w:sz w:val="24"/>
          <w:szCs w:val="24"/>
        </w:rPr>
      </w:pPr>
      <w:proofErr w:type="spellStart"/>
      <w:r w:rsidRPr="00374552">
        <w:rPr>
          <w:rFonts w:ascii="Times New Roman" w:hAnsi="Times New Roman"/>
          <w:b/>
          <w:bCs/>
          <w:sz w:val="24"/>
          <w:szCs w:val="24"/>
        </w:rPr>
        <w:t>Programme</w:t>
      </w:r>
      <w:proofErr w:type="spellEnd"/>
      <w:r w:rsidRPr="00374552">
        <w:rPr>
          <w:rFonts w:ascii="Times New Roman" w:hAnsi="Times New Roman"/>
          <w:b/>
          <w:bCs/>
          <w:sz w:val="24"/>
          <w:szCs w:val="24"/>
        </w:rPr>
        <w:t xml:space="preserve">: B.COM, </w:t>
      </w:r>
      <w:r w:rsidRPr="00374552">
        <w:rPr>
          <w:rFonts w:ascii="Times New Roman" w:hAnsi="Times New Roman"/>
          <w:b/>
          <w:bCs/>
          <w:sz w:val="24"/>
          <w:szCs w:val="24"/>
          <w:lang w:val="en-IN"/>
        </w:rPr>
        <w:t>LL.B</w:t>
      </w:r>
      <w:r w:rsidRPr="00374552">
        <w:rPr>
          <w:rFonts w:ascii="Times New Roman" w:hAnsi="Times New Roman"/>
          <w:b/>
          <w:bCs/>
          <w:sz w:val="24"/>
          <w:szCs w:val="24"/>
        </w:rPr>
        <w:t xml:space="preserve"> (HON.) (5 Years)</w:t>
      </w:r>
    </w:p>
    <w:p w:rsidR="009D2AE3" w:rsidRPr="00374552" w:rsidRDefault="009D2AE3" w:rsidP="009D2AE3">
      <w:pPr>
        <w:pStyle w:val="NoSpacing1"/>
        <w:jc w:val="center"/>
        <w:rPr>
          <w:rFonts w:ascii="Times New Roman" w:hAnsi="Times New Roman"/>
          <w:b/>
          <w:bCs/>
          <w:sz w:val="24"/>
          <w:szCs w:val="24"/>
        </w:rPr>
      </w:pPr>
      <w:r w:rsidRPr="00374552">
        <w:rPr>
          <w:rFonts w:ascii="Times New Roman" w:hAnsi="Times New Roman"/>
          <w:b/>
          <w:bCs/>
          <w:sz w:val="24"/>
          <w:szCs w:val="24"/>
        </w:rPr>
        <w:t xml:space="preserve"> Semester: V</w:t>
      </w:r>
    </w:p>
    <w:p w:rsidR="009D2AE3" w:rsidRPr="00374552" w:rsidRDefault="009D2AE3" w:rsidP="009D2AE3">
      <w:pPr>
        <w:pStyle w:val="NoSpacing1"/>
        <w:jc w:val="center"/>
        <w:rPr>
          <w:rFonts w:ascii="Times New Roman" w:hAnsi="Times New Roman"/>
          <w:b/>
          <w:bCs/>
          <w:sz w:val="24"/>
          <w:szCs w:val="24"/>
        </w:rPr>
      </w:pPr>
      <w:r w:rsidRPr="00374552">
        <w:rPr>
          <w:rFonts w:ascii="Times New Roman" w:hAnsi="Times New Roman"/>
          <w:b/>
          <w:bCs/>
          <w:sz w:val="24"/>
          <w:szCs w:val="24"/>
        </w:rPr>
        <w:t>Subject: Family Law- II</w:t>
      </w:r>
    </w:p>
    <w:p w:rsidR="009D2AE3" w:rsidRPr="00374552" w:rsidRDefault="009D2AE3" w:rsidP="009D2AE3">
      <w:pPr>
        <w:autoSpaceDE w:val="0"/>
        <w:autoSpaceDN w:val="0"/>
        <w:adjustRightInd w:val="0"/>
        <w:spacing w:after="0" w:line="240" w:lineRule="auto"/>
        <w:jc w:val="center"/>
        <w:rPr>
          <w:rFonts w:ascii="Times New Roman" w:hAnsi="Times New Roman" w:cs="Times New Roman"/>
          <w:b/>
          <w:bCs/>
          <w:sz w:val="24"/>
          <w:szCs w:val="24"/>
        </w:rPr>
      </w:pPr>
      <w:r w:rsidRPr="00374552">
        <w:rPr>
          <w:rFonts w:ascii="Times New Roman" w:hAnsi="Times New Roman" w:cs="Times New Roman"/>
          <w:b/>
          <w:bCs/>
          <w:sz w:val="24"/>
          <w:szCs w:val="24"/>
        </w:rPr>
        <w:t>Syllabus with effect from: June 2018</w:t>
      </w:r>
    </w:p>
    <w:p w:rsidR="009D2AE3" w:rsidRPr="00374552" w:rsidRDefault="009D2AE3" w:rsidP="009D2AE3">
      <w:pPr>
        <w:autoSpaceDE w:val="0"/>
        <w:autoSpaceDN w:val="0"/>
        <w:adjustRightInd w:val="0"/>
        <w:spacing w:after="0" w:line="240" w:lineRule="auto"/>
        <w:ind w:left="1440" w:firstLine="720"/>
        <w:jc w:val="both"/>
        <w:rPr>
          <w:rFonts w:ascii="Times New Roman" w:hAnsi="Times New Roman" w:cs="Times New Roman"/>
          <w:b/>
          <w:sz w:val="24"/>
          <w:szCs w:val="24"/>
        </w:rPr>
      </w:pPr>
    </w:p>
    <w:p w:rsidR="009D2AE3" w:rsidRPr="00374552" w:rsidRDefault="009D2AE3" w:rsidP="009D2AE3">
      <w:pPr>
        <w:autoSpaceDE w:val="0"/>
        <w:autoSpaceDN w:val="0"/>
        <w:adjustRightInd w:val="0"/>
        <w:spacing w:after="0"/>
        <w:jc w:val="both"/>
        <w:rPr>
          <w:rFonts w:ascii="Times New Roman" w:hAnsi="Times New Roman" w:cs="Times New Roman"/>
          <w:sz w:val="24"/>
          <w:szCs w:val="24"/>
        </w:rPr>
      </w:pPr>
      <w:r w:rsidRPr="00374552">
        <w:rPr>
          <w:rFonts w:ascii="Times New Roman" w:hAnsi="Times New Roman" w:cs="Times New Roman"/>
          <w:b/>
          <w:sz w:val="24"/>
          <w:szCs w:val="24"/>
        </w:rPr>
        <w:t xml:space="preserve">Objective: </w:t>
      </w:r>
      <w:r w:rsidRPr="00374552">
        <w:rPr>
          <w:rFonts w:ascii="Times New Roman" w:hAnsi="Times New Roman" w:cs="Times New Roman"/>
          <w:sz w:val="24"/>
          <w:szCs w:val="24"/>
        </w:rPr>
        <w:t>The course structure is designed mainly with three objectives in view. One is to provide adequate sociological perspectives so that the basic concepts relating to family are expounded in their social setting. The next objective is to give an overview of some of the current problems arising out of the foundational inequalities writ large in the various family concepts. The third objective is to view family law not merely as a separate system of personal laws based upon religions but as the one cutting across the religious lines and eventually enabling us to fulfill the constitutional directive of uniform civil code. Such a restructuring would make the study of familial relations more meaningful</w:t>
      </w:r>
    </w:p>
    <w:p w:rsidR="009D2AE3" w:rsidRPr="00374552" w:rsidRDefault="009D2AE3" w:rsidP="009D2AE3">
      <w:pPr>
        <w:pStyle w:val="NoSpacing1"/>
        <w:spacing w:line="276" w:lineRule="auto"/>
        <w:jc w:val="center"/>
        <w:rPr>
          <w:rFonts w:ascii="Times New Roman" w:hAnsi="Times New Roman"/>
          <w:sz w:val="24"/>
          <w:szCs w:val="24"/>
        </w:rPr>
      </w:pPr>
    </w:p>
    <w:tbl>
      <w:tblPr>
        <w:tblW w:w="10444"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17"/>
        <w:gridCol w:w="1827"/>
      </w:tblGrid>
      <w:tr w:rsidR="009D2AE3" w:rsidRPr="00374552" w:rsidTr="00B76359">
        <w:trPr>
          <w:trHeight w:val="503"/>
        </w:trPr>
        <w:tc>
          <w:tcPr>
            <w:tcW w:w="8617" w:type="dxa"/>
            <w:vAlign w:val="center"/>
          </w:tcPr>
          <w:p w:rsidR="009D2AE3" w:rsidRPr="00374552" w:rsidRDefault="009D2AE3" w:rsidP="00B76359">
            <w:pPr>
              <w:spacing w:after="0" w:line="240" w:lineRule="auto"/>
              <w:rPr>
                <w:rFonts w:ascii="Times New Roman" w:hAnsi="Times New Roman" w:cs="Times New Roman"/>
                <w:b/>
                <w:bCs/>
                <w:sz w:val="24"/>
                <w:szCs w:val="24"/>
                <w:lang w:bidi="gu-IN"/>
              </w:rPr>
            </w:pPr>
            <w:r w:rsidRPr="00374552">
              <w:rPr>
                <w:rFonts w:ascii="Times New Roman" w:hAnsi="Times New Roman" w:cs="Times New Roman"/>
                <w:b/>
                <w:bCs/>
                <w:sz w:val="24"/>
                <w:szCs w:val="24"/>
                <w:lang w:bidi="gu-IN"/>
              </w:rPr>
              <w:t>Paper Code: UL05CBLH07</w:t>
            </w:r>
          </w:p>
        </w:tc>
        <w:tc>
          <w:tcPr>
            <w:tcW w:w="1827" w:type="dxa"/>
            <w:vMerge w:val="restart"/>
            <w:vAlign w:val="center"/>
          </w:tcPr>
          <w:p w:rsidR="009D2AE3" w:rsidRPr="00374552" w:rsidRDefault="009D2AE3" w:rsidP="00B76359">
            <w:pPr>
              <w:pStyle w:val="NoSpacing1"/>
              <w:spacing w:line="276" w:lineRule="auto"/>
              <w:jc w:val="center"/>
              <w:rPr>
                <w:rFonts w:ascii="Times New Roman" w:hAnsi="Times New Roman"/>
                <w:b/>
                <w:bCs/>
                <w:sz w:val="24"/>
                <w:szCs w:val="24"/>
                <w:lang w:bidi="gu-IN"/>
              </w:rPr>
            </w:pPr>
            <w:r w:rsidRPr="00374552">
              <w:rPr>
                <w:rFonts w:ascii="Times New Roman" w:hAnsi="Times New Roman"/>
                <w:b/>
                <w:bCs/>
                <w:sz w:val="24"/>
                <w:szCs w:val="24"/>
                <w:lang w:bidi="gu-IN"/>
              </w:rPr>
              <w:t>Total Credit</w:t>
            </w:r>
            <w:r w:rsidRPr="00374552">
              <w:rPr>
                <w:rFonts w:ascii="Times New Roman" w:hAnsi="Times New Roman"/>
                <w:b/>
                <w:bCs/>
                <w:sz w:val="24"/>
                <w:szCs w:val="24"/>
                <w:lang w:val="en-IN" w:bidi="gu-IN"/>
              </w:rPr>
              <w:t xml:space="preserve"> </w:t>
            </w:r>
            <w:r w:rsidRPr="00374552">
              <w:rPr>
                <w:rFonts w:ascii="Times New Roman" w:hAnsi="Times New Roman"/>
                <w:b/>
                <w:bCs/>
                <w:sz w:val="24"/>
                <w:szCs w:val="24"/>
                <w:lang w:bidi="gu-IN"/>
              </w:rPr>
              <w:t xml:space="preserve"> 4</w:t>
            </w:r>
          </w:p>
        </w:tc>
      </w:tr>
      <w:tr w:rsidR="009D2AE3" w:rsidRPr="00374552" w:rsidTr="00B76359">
        <w:trPr>
          <w:trHeight w:val="462"/>
        </w:trPr>
        <w:tc>
          <w:tcPr>
            <w:tcW w:w="8617" w:type="dxa"/>
            <w:vAlign w:val="center"/>
          </w:tcPr>
          <w:p w:rsidR="009D2AE3" w:rsidRPr="00374552" w:rsidRDefault="009D2AE3" w:rsidP="00B76359">
            <w:pPr>
              <w:spacing w:after="0" w:line="240" w:lineRule="auto"/>
              <w:rPr>
                <w:rFonts w:ascii="Times New Roman" w:hAnsi="Times New Roman" w:cs="Times New Roman"/>
                <w:b/>
                <w:bCs/>
                <w:sz w:val="24"/>
                <w:szCs w:val="24"/>
                <w:lang w:bidi="gu-IN"/>
              </w:rPr>
            </w:pPr>
            <w:r w:rsidRPr="00374552">
              <w:rPr>
                <w:rFonts w:ascii="Times New Roman" w:hAnsi="Times New Roman" w:cs="Times New Roman"/>
                <w:b/>
                <w:bCs/>
                <w:sz w:val="24"/>
                <w:szCs w:val="24"/>
                <w:lang w:bidi="gu-IN"/>
              </w:rPr>
              <w:t xml:space="preserve">Title Of Paper: </w:t>
            </w:r>
            <w:r w:rsidRPr="00374552">
              <w:rPr>
                <w:rFonts w:ascii="Times New Roman" w:hAnsi="Times New Roman" w:cs="Times New Roman"/>
                <w:b/>
                <w:sz w:val="24"/>
                <w:szCs w:val="24"/>
                <w:lang w:bidi="gu-IN"/>
              </w:rPr>
              <w:t>Family Law – II</w:t>
            </w:r>
          </w:p>
        </w:tc>
        <w:tc>
          <w:tcPr>
            <w:tcW w:w="1827" w:type="dxa"/>
            <w:vMerge/>
            <w:vAlign w:val="center"/>
          </w:tcPr>
          <w:p w:rsidR="009D2AE3" w:rsidRPr="00374552" w:rsidRDefault="009D2AE3" w:rsidP="00B76359">
            <w:pPr>
              <w:pStyle w:val="NoSpacing1"/>
              <w:spacing w:line="276" w:lineRule="auto"/>
              <w:jc w:val="center"/>
              <w:rPr>
                <w:rFonts w:ascii="Times New Roman" w:hAnsi="Times New Roman"/>
                <w:b/>
                <w:bCs/>
                <w:sz w:val="24"/>
                <w:szCs w:val="24"/>
                <w:lang w:bidi="gu-IN"/>
              </w:rPr>
            </w:pPr>
          </w:p>
        </w:tc>
      </w:tr>
    </w:tbl>
    <w:p w:rsidR="009D2AE3" w:rsidRPr="00374552" w:rsidRDefault="009D2AE3" w:rsidP="009D2AE3">
      <w:pPr>
        <w:pStyle w:val="NoSpacing1"/>
        <w:spacing w:line="276" w:lineRule="auto"/>
        <w:jc w:val="center"/>
        <w:rPr>
          <w:rFonts w:ascii="Times New Roman" w:hAnsi="Times New Roman"/>
          <w:sz w:val="24"/>
          <w:szCs w:val="24"/>
        </w:rPr>
      </w:pPr>
    </w:p>
    <w:tbl>
      <w:tblPr>
        <w:tblW w:w="1053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8"/>
        <w:gridCol w:w="8249"/>
        <w:gridCol w:w="1373"/>
      </w:tblGrid>
      <w:tr w:rsidR="009D2AE3" w:rsidRPr="00374552" w:rsidTr="00B76359">
        <w:trPr>
          <w:trHeight w:val="537"/>
        </w:trPr>
        <w:tc>
          <w:tcPr>
            <w:tcW w:w="908" w:type="dxa"/>
            <w:vAlign w:val="center"/>
          </w:tcPr>
          <w:p w:rsidR="009D2AE3" w:rsidRPr="00374552" w:rsidRDefault="009D2AE3" w:rsidP="00B76359">
            <w:pPr>
              <w:spacing w:after="0" w:line="240" w:lineRule="auto"/>
              <w:jc w:val="center"/>
              <w:rPr>
                <w:rFonts w:ascii="Times New Roman" w:hAnsi="Times New Roman" w:cs="Times New Roman"/>
                <w:b/>
                <w:bCs/>
                <w:sz w:val="24"/>
                <w:szCs w:val="24"/>
                <w:lang w:bidi="gu-IN"/>
              </w:rPr>
            </w:pPr>
            <w:r w:rsidRPr="00374552">
              <w:rPr>
                <w:rFonts w:ascii="Times New Roman" w:hAnsi="Times New Roman" w:cs="Times New Roman"/>
                <w:b/>
                <w:bCs/>
                <w:sz w:val="24"/>
                <w:szCs w:val="24"/>
                <w:lang w:bidi="gu-IN"/>
              </w:rPr>
              <w:t>Unit</w:t>
            </w:r>
          </w:p>
        </w:tc>
        <w:tc>
          <w:tcPr>
            <w:tcW w:w="8249" w:type="dxa"/>
            <w:vAlign w:val="center"/>
          </w:tcPr>
          <w:p w:rsidR="009D2AE3" w:rsidRPr="00374552" w:rsidRDefault="009D2AE3" w:rsidP="00B76359">
            <w:pPr>
              <w:spacing w:after="0" w:line="240" w:lineRule="auto"/>
              <w:jc w:val="center"/>
              <w:rPr>
                <w:rFonts w:ascii="Times New Roman" w:hAnsi="Times New Roman" w:cs="Times New Roman"/>
                <w:b/>
                <w:bCs/>
                <w:sz w:val="24"/>
                <w:szCs w:val="24"/>
                <w:lang w:bidi="gu-IN"/>
              </w:rPr>
            </w:pPr>
            <w:r w:rsidRPr="00374552">
              <w:rPr>
                <w:rFonts w:ascii="Times New Roman" w:hAnsi="Times New Roman" w:cs="Times New Roman"/>
                <w:b/>
                <w:bCs/>
                <w:sz w:val="24"/>
                <w:szCs w:val="24"/>
                <w:lang w:bidi="gu-IN"/>
              </w:rPr>
              <w:t>Description in detail</w:t>
            </w:r>
          </w:p>
        </w:tc>
        <w:tc>
          <w:tcPr>
            <w:tcW w:w="1373" w:type="dxa"/>
            <w:vAlign w:val="center"/>
          </w:tcPr>
          <w:p w:rsidR="009D2AE3" w:rsidRPr="00374552" w:rsidRDefault="009D2AE3" w:rsidP="00B76359">
            <w:pPr>
              <w:spacing w:after="0" w:line="240" w:lineRule="auto"/>
              <w:jc w:val="center"/>
              <w:rPr>
                <w:rFonts w:ascii="Times New Roman" w:hAnsi="Times New Roman" w:cs="Times New Roman"/>
                <w:b/>
                <w:bCs/>
                <w:sz w:val="24"/>
                <w:szCs w:val="24"/>
                <w:lang w:bidi="gu-IN"/>
              </w:rPr>
            </w:pPr>
            <w:r w:rsidRPr="00374552">
              <w:rPr>
                <w:rFonts w:ascii="Times New Roman" w:hAnsi="Times New Roman" w:cs="Times New Roman"/>
                <w:b/>
                <w:bCs/>
                <w:sz w:val="24"/>
                <w:szCs w:val="24"/>
                <w:lang w:bidi="gu-IN"/>
              </w:rPr>
              <w:t>Weight</w:t>
            </w:r>
            <w:r w:rsidRPr="00374552">
              <w:rPr>
                <w:rFonts w:ascii="Times New Roman" w:hAnsi="Times New Roman" w:cs="Times New Roman"/>
                <w:b/>
                <w:bCs/>
                <w:sz w:val="24"/>
                <w:szCs w:val="24"/>
                <w:lang w:val="en-IN" w:bidi="gu-IN"/>
              </w:rPr>
              <w:t>a</w:t>
            </w:r>
            <w:r w:rsidRPr="00374552">
              <w:rPr>
                <w:rFonts w:ascii="Times New Roman" w:hAnsi="Times New Roman" w:cs="Times New Roman"/>
                <w:b/>
                <w:bCs/>
                <w:sz w:val="24"/>
                <w:szCs w:val="24"/>
                <w:lang w:bidi="gu-IN"/>
              </w:rPr>
              <w:t>g</w:t>
            </w:r>
            <w:r w:rsidRPr="00374552">
              <w:rPr>
                <w:rFonts w:ascii="Times New Roman" w:hAnsi="Times New Roman" w:cs="Times New Roman"/>
                <w:b/>
                <w:bCs/>
                <w:sz w:val="24"/>
                <w:szCs w:val="24"/>
                <w:lang w:val="en-IN" w:bidi="gu-IN"/>
              </w:rPr>
              <w:t>e</w:t>
            </w:r>
            <w:r w:rsidRPr="00374552">
              <w:rPr>
                <w:rFonts w:ascii="Times New Roman" w:hAnsi="Times New Roman" w:cs="Times New Roman"/>
                <w:b/>
                <w:bCs/>
                <w:sz w:val="24"/>
                <w:szCs w:val="24"/>
                <w:lang w:bidi="gu-IN"/>
              </w:rPr>
              <w:t xml:space="preserve"> (%)</w:t>
            </w:r>
          </w:p>
        </w:tc>
      </w:tr>
      <w:tr w:rsidR="009D2AE3" w:rsidRPr="00374552" w:rsidTr="00B76359">
        <w:trPr>
          <w:trHeight w:val="537"/>
        </w:trPr>
        <w:tc>
          <w:tcPr>
            <w:tcW w:w="908" w:type="dxa"/>
            <w:vAlign w:val="center"/>
          </w:tcPr>
          <w:p w:rsidR="009D2AE3" w:rsidRPr="00374552" w:rsidRDefault="009D2AE3" w:rsidP="00B76359">
            <w:pPr>
              <w:pStyle w:val="NoSpacing1"/>
              <w:spacing w:line="276" w:lineRule="auto"/>
              <w:jc w:val="center"/>
              <w:rPr>
                <w:rFonts w:ascii="Times New Roman" w:hAnsi="Times New Roman"/>
                <w:b/>
                <w:sz w:val="24"/>
                <w:szCs w:val="24"/>
                <w:lang w:bidi="gu-IN"/>
              </w:rPr>
            </w:pPr>
            <w:r w:rsidRPr="00374552">
              <w:rPr>
                <w:rFonts w:ascii="Times New Roman" w:hAnsi="Times New Roman"/>
                <w:b/>
                <w:sz w:val="24"/>
                <w:szCs w:val="24"/>
                <w:lang w:bidi="gu-IN"/>
              </w:rPr>
              <w:t>I</w:t>
            </w:r>
          </w:p>
        </w:tc>
        <w:tc>
          <w:tcPr>
            <w:tcW w:w="8249" w:type="dxa"/>
            <w:vAlign w:val="center"/>
          </w:tcPr>
          <w:p w:rsidR="009D2AE3" w:rsidRPr="00374552" w:rsidRDefault="009D2AE3" w:rsidP="00B76359">
            <w:pPr>
              <w:pStyle w:val="NoSpacing1"/>
              <w:jc w:val="both"/>
              <w:rPr>
                <w:rFonts w:ascii="Times New Roman" w:hAnsi="Times New Roman"/>
                <w:sz w:val="24"/>
                <w:szCs w:val="24"/>
                <w:lang w:bidi="gu-IN"/>
              </w:rPr>
            </w:pPr>
            <w:r w:rsidRPr="00374552">
              <w:rPr>
                <w:rFonts w:ascii="Times New Roman" w:hAnsi="Times New Roman"/>
                <w:b/>
                <w:sz w:val="24"/>
                <w:szCs w:val="24"/>
                <w:lang w:bidi="gu-IN"/>
              </w:rPr>
              <w:t>Joint Hindu Family</w:t>
            </w:r>
            <w:r w:rsidRPr="00374552">
              <w:rPr>
                <w:rFonts w:ascii="Times New Roman" w:hAnsi="Times New Roman"/>
                <w:sz w:val="24"/>
                <w:szCs w:val="24"/>
                <w:lang w:bidi="gu-IN"/>
              </w:rPr>
              <w:t xml:space="preserve"> :</w:t>
            </w:r>
          </w:p>
          <w:p w:rsidR="009D2AE3" w:rsidRPr="00374552" w:rsidRDefault="009D2AE3" w:rsidP="00B76359">
            <w:pPr>
              <w:pStyle w:val="NoSpacing1"/>
              <w:jc w:val="both"/>
              <w:rPr>
                <w:rFonts w:ascii="Times New Roman" w:hAnsi="Times New Roman"/>
                <w:sz w:val="24"/>
                <w:szCs w:val="24"/>
                <w:lang w:bidi="gu-IN"/>
              </w:rPr>
            </w:pPr>
            <w:r w:rsidRPr="00374552">
              <w:rPr>
                <w:rFonts w:ascii="Times New Roman" w:hAnsi="Times New Roman"/>
                <w:sz w:val="24"/>
                <w:szCs w:val="24"/>
                <w:lang w:bidi="gu-IN"/>
              </w:rPr>
              <w:t xml:space="preserve"> </w:t>
            </w:r>
            <w:proofErr w:type="spellStart"/>
            <w:r w:rsidRPr="00374552">
              <w:rPr>
                <w:rFonts w:ascii="Times New Roman" w:hAnsi="Times New Roman"/>
                <w:sz w:val="24"/>
                <w:szCs w:val="24"/>
                <w:lang w:bidi="gu-IN"/>
              </w:rPr>
              <w:t>Mitakshara</w:t>
            </w:r>
            <w:proofErr w:type="spellEnd"/>
            <w:r w:rsidRPr="00374552">
              <w:rPr>
                <w:rFonts w:ascii="Times New Roman" w:hAnsi="Times New Roman"/>
                <w:sz w:val="24"/>
                <w:szCs w:val="24"/>
                <w:lang w:bidi="gu-IN"/>
              </w:rPr>
              <w:t xml:space="preserve"> and </w:t>
            </w:r>
            <w:proofErr w:type="spellStart"/>
            <w:r w:rsidRPr="00374552">
              <w:rPr>
                <w:rFonts w:ascii="Times New Roman" w:hAnsi="Times New Roman"/>
                <w:sz w:val="24"/>
                <w:szCs w:val="24"/>
                <w:lang w:bidi="gu-IN"/>
              </w:rPr>
              <w:t>Dayabhaga</w:t>
            </w:r>
            <w:proofErr w:type="spellEnd"/>
            <w:r w:rsidRPr="00374552">
              <w:rPr>
                <w:rFonts w:ascii="Times New Roman" w:hAnsi="Times New Roman"/>
                <w:sz w:val="24"/>
                <w:szCs w:val="24"/>
                <w:lang w:bidi="gu-IN"/>
              </w:rPr>
              <w:t xml:space="preserve"> Schools, Formation and Incident under the Coparcenary Property under </w:t>
            </w:r>
            <w:proofErr w:type="spellStart"/>
            <w:r w:rsidRPr="00374552">
              <w:rPr>
                <w:rFonts w:ascii="Times New Roman" w:hAnsi="Times New Roman"/>
                <w:sz w:val="24"/>
                <w:szCs w:val="24"/>
                <w:lang w:bidi="gu-IN"/>
              </w:rPr>
              <w:t>Dayabhaga</w:t>
            </w:r>
            <w:proofErr w:type="spellEnd"/>
            <w:r w:rsidRPr="00374552">
              <w:rPr>
                <w:rFonts w:ascii="Times New Roman" w:hAnsi="Times New Roman"/>
                <w:sz w:val="24"/>
                <w:szCs w:val="24"/>
                <w:lang w:bidi="gu-IN"/>
              </w:rPr>
              <w:t xml:space="preserve"> and </w:t>
            </w:r>
            <w:proofErr w:type="spellStart"/>
            <w:r w:rsidRPr="00374552">
              <w:rPr>
                <w:rFonts w:ascii="Times New Roman" w:hAnsi="Times New Roman"/>
                <w:sz w:val="24"/>
                <w:szCs w:val="24"/>
                <w:lang w:bidi="gu-IN"/>
              </w:rPr>
              <w:t>Mitakshara</w:t>
            </w:r>
            <w:proofErr w:type="spellEnd"/>
            <w:r w:rsidRPr="00374552">
              <w:rPr>
                <w:rFonts w:ascii="Times New Roman" w:hAnsi="Times New Roman"/>
                <w:sz w:val="24"/>
                <w:szCs w:val="24"/>
                <w:lang w:bidi="gu-IN"/>
              </w:rPr>
              <w:t xml:space="preserve">, </w:t>
            </w:r>
          </w:p>
          <w:p w:rsidR="009D2AE3" w:rsidRPr="00374552" w:rsidRDefault="009D2AE3" w:rsidP="00B76359">
            <w:pPr>
              <w:pStyle w:val="NoSpacing1"/>
              <w:jc w:val="both"/>
              <w:rPr>
                <w:rFonts w:ascii="Times New Roman" w:hAnsi="Times New Roman"/>
                <w:sz w:val="24"/>
                <w:szCs w:val="24"/>
                <w:lang w:bidi="gu-IN"/>
              </w:rPr>
            </w:pPr>
            <w:r w:rsidRPr="00374552">
              <w:rPr>
                <w:rFonts w:ascii="Times New Roman" w:hAnsi="Times New Roman"/>
                <w:sz w:val="24"/>
                <w:szCs w:val="24"/>
                <w:lang w:bidi="gu-IN"/>
              </w:rPr>
              <w:t>Karta of Joint Family: Position, Powers and Privileges ,  Debts: Doctrine of Pious Obligation and Antecedent Debts</w:t>
            </w:r>
          </w:p>
        </w:tc>
        <w:tc>
          <w:tcPr>
            <w:tcW w:w="1373" w:type="dxa"/>
            <w:vAlign w:val="center"/>
          </w:tcPr>
          <w:p w:rsidR="009D2AE3" w:rsidRPr="00374552" w:rsidRDefault="009D2AE3" w:rsidP="00B76359">
            <w:pPr>
              <w:pStyle w:val="NoSpacing1"/>
              <w:spacing w:line="276" w:lineRule="auto"/>
              <w:jc w:val="center"/>
              <w:rPr>
                <w:rFonts w:ascii="Times New Roman" w:hAnsi="Times New Roman"/>
                <w:b/>
                <w:sz w:val="24"/>
                <w:szCs w:val="24"/>
                <w:lang w:bidi="gu-IN"/>
              </w:rPr>
            </w:pPr>
            <w:r w:rsidRPr="00374552">
              <w:rPr>
                <w:rFonts w:ascii="Times New Roman" w:hAnsi="Times New Roman"/>
                <w:b/>
                <w:sz w:val="24"/>
                <w:szCs w:val="24"/>
                <w:lang w:bidi="gu-IN"/>
              </w:rPr>
              <w:t>25%</w:t>
            </w:r>
          </w:p>
        </w:tc>
      </w:tr>
      <w:tr w:rsidR="009D2AE3" w:rsidRPr="00374552" w:rsidTr="00B76359">
        <w:trPr>
          <w:trHeight w:val="998"/>
        </w:trPr>
        <w:tc>
          <w:tcPr>
            <w:tcW w:w="908" w:type="dxa"/>
            <w:vAlign w:val="center"/>
          </w:tcPr>
          <w:p w:rsidR="009D2AE3" w:rsidRPr="00374552" w:rsidRDefault="009D2AE3" w:rsidP="00B76359">
            <w:pPr>
              <w:pStyle w:val="NoSpacing1"/>
              <w:spacing w:line="276" w:lineRule="auto"/>
              <w:jc w:val="center"/>
              <w:rPr>
                <w:rFonts w:ascii="Times New Roman" w:hAnsi="Times New Roman"/>
                <w:b/>
                <w:sz w:val="24"/>
                <w:szCs w:val="24"/>
                <w:lang w:bidi="gu-IN"/>
              </w:rPr>
            </w:pPr>
            <w:r w:rsidRPr="00374552">
              <w:rPr>
                <w:rFonts w:ascii="Times New Roman" w:hAnsi="Times New Roman"/>
                <w:b/>
                <w:sz w:val="24"/>
                <w:szCs w:val="24"/>
                <w:lang w:bidi="gu-IN"/>
              </w:rPr>
              <w:t>II</w:t>
            </w:r>
          </w:p>
        </w:tc>
        <w:tc>
          <w:tcPr>
            <w:tcW w:w="8249" w:type="dxa"/>
            <w:vAlign w:val="center"/>
          </w:tcPr>
          <w:p w:rsidR="009D2AE3" w:rsidRPr="00374552" w:rsidRDefault="009D2AE3" w:rsidP="00B76359">
            <w:pPr>
              <w:autoSpaceDE w:val="0"/>
              <w:autoSpaceDN w:val="0"/>
              <w:adjustRightInd w:val="0"/>
              <w:spacing w:after="0" w:line="240" w:lineRule="auto"/>
              <w:jc w:val="both"/>
              <w:rPr>
                <w:rFonts w:ascii="Times New Roman" w:hAnsi="Times New Roman" w:cs="Times New Roman"/>
                <w:sz w:val="24"/>
                <w:szCs w:val="24"/>
                <w:lang w:bidi="gu-IN"/>
              </w:rPr>
            </w:pPr>
            <w:r w:rsidRPr="00374552">
              <w:rPr>
                <w:rFonts w:ascii="Times New Roman" w:hAnsi="Times New Roman" w:cs="Times New Roman"/>
                <w:b/>
                <w:sz w:val="24"/>
                <w:szCs w:val="24"/>
                <w:lang w:bidi="gu-IN"/>
              </w:rPr>
              <w:t>Partition:</w:t>
            </w:r>
            <w:r w:rsidRPr="00374552">
              <w:rPr>
                <w:rFonts w:ascii="Times New Roman" w:hAnsi="Times New Roman" w:cs="Times New Roman"/>
                <w:sz w:val="24"/>
                <w:szCs w:val="24"/>
                <w:lang w:bidi="gu-IN"/>
              </w:rPr>
              <w:t xml:space="preserve"> Meaning, Division of Right and Division of Property , Persons Entitled to Demand Partition , Partition how Effected,  Suit for Partition,  Re-opening of Partition,  Re-union</w:t>
            </w:r>
          </w:p>
        </w:tc>
        <w:tc>
          <w:tcPr>
            <w:tcW w:w="1373" w:type="dxa"/>
            <w:vAlign w:val="center"/>
          </w:tcPr>
          <w:p w:rsidR="009D2AE3" w:rsidRPr="00374552" w:rsidRDefault="009D2AE3" w:rsidP="00B76359">
            <w:pPr>
              <w:pStyle w:val="NoSpacing1"/>
              <w:spacing w:line="276" w:lineRule="auto"/>
              <w:jc w:val="center"/>
              <w:rPr>
                <w:rFonts w:ascii="Times New Roman" w:hAnsi="Times New Roman"/>
                <w:b/>
                <w:sz w:val="24"/>
                <w:szCs w:val="24"/>
                <w:lang w:bidi="gu-IN"/>
              </w:rPr>
            </w:pPr>
            <w:r w:rsidRPr="00374552">
              <w:rPr>
                <w:rFonts w:ascii="Times New Roman" w:hAnsi="Times New Roman"/>
                <w:b/>
                <w:sz w:val="24"/>
                <w:szCs w:val="24"/>
                <w:lang w:bidi="gu-IN"/>
              </w:rPr>
              <w:t>25%</w:t>
            </w:r>
          </w:p>
        </w:tc>
      </w:tr>
      <w:tr w:rsidR="009D2AE3" w:rsidRPr="00374552" w:rsidTr="00B76359">
        <w:trPr>
          <w:trHeight w:val="537"/>
        </w:trPr>
        <w:tc>
          <w:tcPr>
            <w:tcW w:w="908" w:type="dxa"/>
            <w:vAlign w:val="center"/>
          </w:tcPr>
          <w:p w:rsidR="009D2AE3" w:rsidRPr="00374552" w:rsidRDefault="009D2AE3" w:rsidP="00B76359">
            <w:pPr>
              <w:pStyle w:val="NoSpacing1"/>
              <w:spacing w:line="276" w:lineRule="auto"/>
              <w:jc w:val="center"/>
              <w:rPr>
                <w:rFonts w:ascii="Times New Roman" w:hAnsi="Times New Roman"/>
                <w:b/>
                <w:sz w:val="24"/>
                <w:szCs w:val="24"/>
                <w:lang w:bidi="gu-IN"/>
              </w:rPr>
            </w:pPr>
            <w:r w:rsidRPr="00374552">
              <w:rPr>
                <w:rFonts w:ascii="Times New Roman" w:hAnsi="Times New Roman"/>
                <w:b/>
                <w:sz w:val="24"/>
                <w:szCs w:val="24"/>
                <w:lang w:bidi="gu-IN"/>
              </w:rPr>
              <w:t>III</w:t>
            </w:r>
          </w:p>
        </w:tc>
        <w:tc>
          <w:tcPr>
            <w:tcW w:w="8249" w:type="dxa"/>
            <w:vAlign w:val="center"/>
          </w:tcPr>
          <w:p w:rsidR="009D2AE3" w:rsidRPr="00374552" w:rsidRDefault="009D2AE3" w:rsidP="00B76359">
            <w:pPr>
              <w:pStyle w:val="NoSpacing1"/>
              <w:jc w:val="both"/>
              <w:rPr>
                <w:rFonts w:ascii="Times New Roman" w:hAnsi="Times New Roman"/>
                <w:sz w:val="24"/>
                <w:szCs w:val="24"/>
                <w:lang w:bidi="gu-IN"/>
              </w:rPr>
            </w:pPr>
            <w:r w:rsidRPr="00374552">
              <w:rPr>
                <w:rFonts w:ascii="Times New Roman" w:hAnsi="Times New Roman"/>
                <w:b/>
                <w:bCs/>
                <w:sz w:val="24"/>
                <w:szCs w:val="24"/>
                <w:lang w:bidi="gu-IN"/>
              </w:rPr>
              <w:t>Inheritance I and Inheritance II:</w:t>
            </w:r>
          </w:p>
          <w:p w:rsidR="009D2AE3" w:rsidRPr="00374552" w:rsidRDefault="009D2AE3" w:rsidP="00B76359">
            <w:pPr>
              <w:autoSpaceDE w:val="0"/>
              <w:autoSpaceDN w:val="0"/>
              <w:adjustRightInd w:val="0"/>
              <w:spacing w:after="0" w:line="240" w:lineRule="auto"/>
              <w:jc w:val="both"/>
              <w:rPr>
                <w:rFonts w:ascii="Times New Roman" w:hAnsi="Times New Roman" w:cs="Times New Roman"/>
                <w:sz w:val="24"/>
                <w:szCs w:val="24"/>
                <w:lang w:bidi="gu-IN"/>
              </w:rPr>
            </w:pPr>
            <w:r w:rsidRPr="00374552">
              <w:rPr>
                <w:rFonts w:ascii="Times New Roman" w:hAnsi="Times New Roman" w:cs="Times New Roman"/>
                <w:sz w:val="24"/>
                <w:szCs w:val="24"/>
                <w:lang w:bidi="gu-IN"/>
              </w:rPr>
              <w:t xml:space="preserve">Hindu Succession Act 1956, Succession to property of a Hindu male dying intestate under the Provisions of, Hindu Succession Act 1956., Succession to property of a Hindu female dying intestate under the Hindu, Succession Act 1956 and disqualification relating to succession, General rules of succession, </w:t>
            </w:r>
            <w:proofErr w:type="spellStart"/>
            <w:r w:rsidRPr="00374552">
              <w:rPr>
                <w:rFonts w:ascii="Times New Roman" w:hAnsi="Times New Roman" w:cs="Times New Roman"/>
                <w:sz w:val="24"/>
                <w:szCs w:val="24"/>
                <w:lang w:bidi="gu-IN"/>
              </w:rPr>
              <w:t>Stridhan</w:t>
            </w:r>
            <w:proofErr w:type="spellEnd"/>
            <w:r w:rsidRPr="00374552">
              <w:rPr>
                <w:rFonts w:ascii="Times New Roman" w:hAnsi="Times New Roman" w:cs="Times New Roman"/>
                <w:sz w:val="24"/>
                <w:szCs w:val="24"/>
                <w:lang w:bidi="gu-IN"/>
              </w:rPr>
              <w:t xml:space="preserve"> and Women’s Estate , Muslims, Succession under Muslim Law- General rules of succession and exclusion from succession., Classification of heirs under Hanafi- Shia Law of Inheritance- Disqualifications, Wills </w:t>
            </w:r>
            <w:proofErr w:type="spellStart"/>
            <w:r w:rsidRPr="00374552">
              <w:rPr>
                <w:rFonts w:ascii="Times New Roman" w:hAnsi="Times New Roman" w:cs="Times New Roman"/>
                <w:sz w:val="24"/>
                <w:szCs w:val="24"/>
                <w:lang w:bidi="gu-IN"/>
              </w:rPr>
              <w:t>inder</w:t>
            </w:r>
            <w:proofErr w:type="spellEnd"/>
            <w:r w:rsidRPr="00374552">
              <w:rPr>
                <w:rFonts w:ascii="Times New Roman" w:hAnsi="Times New Roman" w:cs="Times New Roman"/>
                <w:sz w:val="24"/>
                <w:szCs w:val="24"/>
                <w:lang w:bidi="gu-IN"/>
              </w:rPr>
              <w:t xml:space="preserve"> Muslim Law, Gifts under Hindu Law, Hiba, Endowments and </w:t>
            </w:r>
            <w:proofErr w:type="spellStart"/>
            <w:r w:rsidRPr="00374552">
              <w:rPr>
                <w:rFonts w:ascii="Times New Roman" w:hAnsi="Times New Roman" w:cs="Times New Roman"/>
                <w:sz w:val="24"/>
                <w:szCs w:val="24"/>
                <w:lang w:bidi="gu-IN"/>
              </w:rPr>
              <w:t>Wakfs</w:t>
            </w:r>
            <w:proofErr w:type="spellEnd"/>
            <w:r w:rsidRPr="00374552">
              <w:rPr>
                <w:rFonts w:ascii="Times New Roman" w:hAnsi="Times New Roman" w:cs="Times New Roman"/>
                <w:sz w:val="24"/>
                <w:szCs w:val="24"/>
                <w:lang w:bidi="gu-IN"/>
              </w:rPr>
              <w:t xml:space="preserve">, Muslim </w:t>
            </w:r>
            <w:proofErr w:type="spellStart"/>
            <w:r w:rsidRPr="00374552">
              <w:rPr>
                <w:rFonts w:ascii="Times New Roman" w:hAnsi="Times New Roman" w:cs="Times New Roman"/>
                <w:sz w:val="24"/>
                <w:szCs w:val="24"/>
                <w:lang w:bidi="gu-IN"/>
              </w:rPr>
              <w:t>Wakf</w:t>
            </w:r>
            <w:proofErr w:type="spellEnd"/>
            <w:r w:rsidRPr="00374552">
              <w:rPr>
                <w:rFonts w:ascii="Times New Roman" w:hAnsi="Times New Roman" w:cs="Times New Roman"/>
                <w:sz w:val="24"/>
                <w:szCs w:val="24"/>
                <w:lang w:bidi="gu-IN"/>
              </w:rPr>
              <w:t>.</w:t>
            </w:r>
          </w:p>
        </w:tc>
        <w:tc>
          <w:tcPr>
            <w:tcW w:w="1373" w:type="dxa"/>
            <w:vAlign w:val="center"/>
          </w:tcPr>
          <w:p w:rsidR="009D2AE3" w:rsidRPr="00374552" w:rsidRDefault="009D2AE3" w:rsidP="00B76359">
            <w:pPr>
              <w:pStyle w:val="NoSpacing1"/>
              <w:spacing w:line="276" w:lineRule="auto"/>
              <w:jc w:val="center"/>
              <w:rPr>
                <w:rFonts w:ascii="Times New Roman" w:hAnsi="Times New Roman"/>
                <w:b/>
                <w:sz w:val="24"/>
                <w:szCs w:val="24"/>
                <w:lang w:bidi="gu-IN"/>
              </w:rPr>
            </w:pPr>
            <w:r w:rsidRPr="00374552">
              <w:rPr>
                <w:rFonts w:ascii="Times New Roman" w:hAnsi="Times New Roman"/>
                <w:b/>
                <w:sz w:val="24"/>
                <w:szCs w:val="24"/>
                <w:lang w:bidi="gu-IN"/>
              </w:rPr>
              <w:t>25%</w:t>
            </w:r>
          </w:p>
        </w:tc>
      </w:tr>
      <w:tr w:rsidR="009D2AE3" w:rsidRPr="00374552" w:rsidTr="00B76359">
        <w:trPr>
          <w:trHeight w:val="1628"/>
        </w:trPr>
        <w:tc>
          <w:tcPr>
            <w:tcW w:w="908" w:type="dxa"/>
            <w:vAlign w:val="center"/>
          </w:tcPr>
          <w:p w:rsidR="009D2AE3" w:rsidRPr="00374552" w:rsidRDefault="009D2AE3" w:rsidP="00B76359">
            <w:pPr>
              <w:pStyle w:val="NoSpacing1"/>
              <w:spacing w:line="276" w:lineRule="auto"/>
              <w:jc w:val="center"/>
              <w:rPr>
                <w:rFonts w:ascii="Times New Roman" w:hAnsi="Times New Roman"/>
                <w:b/>
                <w:sz w:val="24"/>
                <w:szCs w:val="24"/>
                <w:lang w:bidi="gu-IN"/>
              </w:rPr>
            </w:pPr>
            <w:r w:rsidRPr="00374552">
              <w:rPr>
                <w:rFonts w:ascii="Times New Roman" w:hAnsi="Times New Roman"/>
                <w:b/>
                <w:sz w:val="24"/>
                <w:szCs w:val="24"/>
                <w:lang w:bidi="gu-IN"/>
              </w:rPr>
              <w:t>IV</w:t>
            </w:r>
          </w:p>
        </w:tc>
        <w:tc>
          <w:tcPr>
            <w:tcW w:w="8249" w:type="dxa"/>
            <w:vAlign w:val="center"/>
          </w:tcPr>
          <w:p w:rsidR="009D2AE3" w:rsidRPr="00374552" w:rsidRDefault="009D2AE3" w:rsidP="00B76359">
            <w:pPr>
              <w:pStyle w:val="NoSpacing1"/>
              <w:jc w:val="both"/>
              <w:rPr>
                <w:rFonts w:ascii="Times New Roman" w:hAnsi="Times New Roman"/>
                <w:b/>
                <w:bCs/>
                <w:sz w:val="24"/>
                <w:szCs w:val="24"/>
                <w:lang w:bidi="gu-IN"/>
              </w:rPr>
            </w:pPr>
            <w:r w:rsidRPr="00374552">
              <w:rPr>
                <w:rFonts w:ascii="Times New Roman" w:hAnsi="Times New Roman"/>
                <w:b/>
                <w:bCs/>
                <w:sz w:val="24"/>
                <w:szCs w:val="24"/>
                <w:lang w:bidi="gu-IN"/>
              </w:rPr>
              <w:t xml:space="preserve">Establishment of Family Courts and Uniform Civil Code: </w:t>
            </w:r>
          </w:p>
          <w:p w:rsidR="009D2AE3" w:rsidRPr="00374552" w:rsidRDefault="009D2AE3" w:rsidP="00B76359">
            <w:pPr>
              <w:autoSpaceDE w:val="0"/>
              <w:autoSpaceDN w:val="0"/>
              <w:adjustRightInd w:val="0"/>
              <w:spacing w:after="0" w:line="240" w:lineRule="auto"/>
              <w:jc w:val="both"/>
              <w:rPr>
                <w:rFonts w:ascii="Times New Roman" w:hAnsi="Times New Roman" w:cs="Times New Roman"/>
                <w:sz w:val="24"/>
                <w:szCs w:val="24"/>
                <w:lang w:bidi="gu-IN"/>
              </w:rPr>
            </w:pPr>
            <w:r w:rsidRPr="00374552">
              <w:rPr>
                <w:rFonts w:ascii="Times New Roman" w:hAnsi="Times New Roman" w:cs="Times New Roman"/>
                <w:sz w:val="24"/>
                <w:szCs w:val="24"/>
                <w:lang w:bidi="gu-IN"/>
              </w:rPr>
              <w:t xml:space="preserve">Constitution, power and functions of Family Courts, </w:t>
            </w:r>
          </w:p>
          <w:p w:rsidR="009D2AE3" w:rsidRPr="00374552" w:rsidRDefault="009D2AE3" w:rsidP="00B76359">
            <w:pPr>
              <w:autoSpaceDE w:val="0"/>
              <w:autoSpaceDN w:val="0"/>
              <w:adjustRightInd w:val="0"/>
              <w:spacing w:after="0" w:line="240" w:lineRule="auto"/>
              <w:jc w:val="both"/>
              <w:rPr>
                <w:rFonts w:ascii="Times New Roman" w:hAnsi="Times New Roman" w:cs="Times New Roman"/>
                <w:sz w:val="24"/>
                <w:szCs w:val="24"/>
                <w:lang w:bidi="gu-IN"/>
              </w:rPr>
            </w:pPr>
            <w:r w:rsidRPr="00374552">
              <w:rPr>
                <w:rFonts w:ascii="Times New Roman" w:hAnsi="Times New Roman" w:cs="Times New Roman"/>
                <w:sz w:val="24"/>
                <w:szCs w:val="24"/>
                <w:lang w:bidi="gu-IN"/>
              </w:rPr>
              <w:t xml:space="preserve">Uniform Civil </w:t>
            </w:r>
            <w:proofErr w:type="gramStart"/>
            <w:r w:rsidRPr="00374552">
              <w:rPr>
                <w:rFonts w:ascii="Times New Roman" w:hAnsi="Times New Roman" w:cs="Times New Roman"/>
                <w:sz w:val="24"/>
                <w:szCs w:val="24"/>
                <w:lang w:bidi="gu-IN"/>
              </w:rPr>
              <w:t>Code :</w:t>
            </w:r>
            <w:proofErr w:type="gramEnd"/>
            <w:r w:rsidRPr="00374552">
              <w:rPr>
                <w:rFonts w:ascii="Times New Roman" w:hAnsi="Times New Roman" w:cs="Times New Roman"/>
                <w:sz w:val="24"/>
                <w:szCs w:val="24"/>
                <w:lang w:bidi="gu-IN"/>
              </w:rPr>
              <w:t xml:space="preserve"> Connotations of the directive contained in Article 44 of the Constitution, Impediments to the formulation of the Uniform Civil Code.</w:t>
            </w:r>
          </w:p>
        </w:tc>
        <w:tc>
          <w:tcPr>
            <w:tcW w:w="1373" w:type="dxa"/>
            <w:vAlign w:val="center"/>
          </w:tcPr>
          <w:p w:rsidR="009D2AE3" w:rsidRPr="00374552" w:rsidRDefault="009D2AE3" w:rsidP="00B76359">
            <w:pPr>
              <w:pStyle w:val="NoSpacing1"/>
              <w:spacing w:line="276" w:lineRule="auto"/>
              <w:jc w:val="center"/>
              <w:rPr>
                <w:rFonts w:ascii="Times New Roman" w:hAnsi="Times New Roman"/>
                <w:b/>
                <w:sz w:val="24"/>
                <w:szCs w:val="24"/>
                <w:lang w:bidi="gu-IN"/>
              </w:rPr>
            </w:pPr>
            <w:r w:rsidRPr="00374552">
              <w:rPr>
                <w:rFonts w:ascii="Times New Roman" w:hAnsi="Times New Roman"/>
                <w:b/>
                <w:sz w:val="24"/>
                <w:szCs w:val="24"/>
                <w:lang w:bidi="gu-IN"/>
              </w:rPr>
              <w:t>25%</w:t>
            </w:r>
          </w:p>
        </w:tc>
      </w:tr>
    </w:tbl>
    <w:p w:rsidR="009D2AE3" w:rsidRDefault="009D2AE3" w:rsidP="009D2AE3">
      <w:pPr>
        <w:pStyle w:val="NoSpacing1"/>
        <w:spacing w:line="276" w:lineRule="auto"/>
        <w:rPr>
          <w:rFonts w:ascii="Times New Roman" w:hAnsi="Times New Roman"/>
          <w:b/>
          <w:bCs/>
          <w:sz w:val="24"/>
          <w:szCs w:val="24"/>
        </w:rPr>
      </w:pPr>
    </w:p>
    <w:p w:rsidR="009D2AE3" w:rsidRPr="00374552" w:rsidRDefault="009D2AE3" w:rsidP="009D2AE3">
      <w:pPr>
        <w:pStyle w:val="NoSpacing1"/>
        <w:spacing w:line="276" w:lineRule="auto"/>
        <w:rPr>
          <w:rFonts w:ascii="Times New Roman" w:hAnsi="Times New Roman"/>
          <w:b/>
          <w:bCs/>
          <w:sz w:val="24"/>
          <w:szCs w:val="24"/>
        </w:rPr>
      </w:pPr>
      <w:r w:rsidRPr="00374552">
        <w:rPr>
          <w:rFonts w:ascii="Times New Roman" w:hAnsi="Times New Roman"/>
          <w:b/>
          <w:bCs/>
          <w:sz w:val="24"/>
          <w:szCs w:val="24"/>
        </w:rPr>
        <w:t>Reference Books:</w:t>
      </w:r>
    </w:p>
    <w:p w:rsidR="009D2AE3" w:rsidRPr="00374552" w:rsidRDefault="009D2AE3" w:rsidP="009D2AE3">
      <w:pPr>
        <w:pStyle w:val="NoSpacing1"/>
        <w:numPr>
          <w:ilvl w:val="0"/>
          <w:numId w:val="22"/>
        </w:numPr>
        <w:spacing w:line="276" w:lineRule="auto"/>
        <w:rPr>
          <w:rFonts w:ascii="Times New Roman" w:hAnsi="Times New Roman"/>
          <w:sz w:val="24"/>
          <w:szCs w:val="24"/>
        </w:rPr>
      </w:pPr>
      <w:r w:rsidRPr="00374552">
        <w:rPr>
          <w:rFonts w:ascii="Times New Roman" w:hAnsi="Times New Roman"/>
          <w:sz w:val="24"/>
          <w:szCs w:val="24"/>
        </w:rPr>
        <w:t xml:space="preserve">Paras </w:t>
      </w:r>
      <w:proofErr w:type="spellStart"/>
      <w:r w:rsidRPr="00374552">
        <w:rPr>
          <w:rFonts w:ascii="Times New Roman" w:hAnsi="Times New Roman"/>
          <w:sz w:val="24"/>
          <w:szCs w:val="24"/>
        </w:rPr>
        <w:t>Diwan</w:t>
      </w:r>
      <w:proofErr w:type="spellEnd"/>
      <w:r w:rsidRPr="00374552">
        <w:rPr>
          <w:rFonts w:ascii="Times New Roman" w:hAnsi="Times New Roman"/>
          <w:sz w:val="24"/>
          <w:szCs w:val="24"/>
        </w:rPr>
        <w:t xml:space="preserve"> , ‘Law of Maintenance in India’ , Deep and Deep Publication</w:t>
      </w:r>
    </w:p>
    <w:p w:rsidR="009D2AE3" w:rsidRPr="00374552" w:rsidRDefault="009D2AE3" w:rsidP="009D2AE3">
      <w:pPr>
        <w:pStyle w:val="NoSpacing1"/>
        <w:numPr>
          <w:ilvl w:val="0"/>
          <w:numId w:val="22"/>
        </w:numPr>
        <w:spacing w:line="276" w:lineRule="auto"/>
        <w:rPr>
          <w:rFonts w:ascii="Times New Roman" w:hAnsi="Times New Roman"/>
          <w:sz w:val="24"/>
          <w:szCs w:val="24"/>
        </w:rPr>
      </w:pPr>
      <w:proofErr w:type="spellStart"/>
      <w:r w:rsidRPr="00374552">
        <w:rPr>
          <w:rFonts w:ascii="Times New Roman" w:hAnsi="Times New Roman"/>
          <w:sz w:val="24"/>
          <w:szCs w:val="24"/>
        </w:rPr>
        <w:t>Nandini</w:t>
      </w:r>
      <w:proofErr w:type="spellEnd"/>
      <w:r w:rsidRPr="00374552">
        <w:rPr>
          <w:rFonts w:ascii="Times New Roman" w:hAnsi="Times New Roman"/>
          <w:sz w:val="24"/>
          <w:szCs w:val="24"/>
        </w:rPr>
        <w:t xml:space="preserve"> </w:t>
      </w:r>
      <w:proofErr w:type="spellStart"/>
      <w:r w:rsidRPr="00374552">
        <w:rPr>
          <w:rFonts w:ascii="Times New Roman" w:hAnsi="Times New Roman"/>
          <w:sz w:val="24"/>
          <w:szCs w:val="24"/>
        </w:rPr>
        <w:t>Chavan</w:t>
      </w:r>
      <w:proofErr w:type="spellEnd"/>
      <w:r w:rsidRPr="00374552">
        <w:rPr>
          <w:rFonts w:ascii="Times New Roman" w:hAnsi="Times New Roman"/>
          <w:sz w:val="24"/>
          <w:szCs w:val="24"/>
        </w:rPr>
        <w:t xml:space="preserve"> and </w:t>
      </w:r>
      <w:proofErr w:type="spellStart"/>
      <w:r w:rsidRPr="00374552">
        <w:rPr>
          <w:rFonts w:ascii="Times New Roman" w:hAnsi="Times New Roman"/>
          <w:sz w:val="24"/>
          <w:szCs w:val="24"/>
        </w:rPr>
        <w:t>Qutub</w:t>
      </w:r>
      <w:proofErr w:type="spellEnd"/>
      <w:r w:rsidRPr="00374552">
        <w:rPr>
          <w:rFonts w:ascii="Times New Roman" w:hAnsi="Times New Roman"/>
          <w:sz w:val="24"/>
          <w:szCs w:val="24"/>
        </w:rPr>
        <w:t xml:space="preserve"> </w:t>
      </w:r>
      <w:proofErr w:type="spellStart"/>
      <w:r w:rsidRPr="00374552">
        <w:rPr>
          <w:rFonts w:ascii="Times New Roman" w:hAnsi="Times New Roman"/>
          <w:sz w:val="24"/>
          <w:szCs w:val="24"/>
        </w:rPr>
        <w:t>Jehan</w:t>
      </w:r>
      <w:proofErr w:type="spellEnd"/>
      <w:r w:rsidRPr="00374552">
        <w:rPr>
          <w:rFonts w:ascii="Times New Roman" w:hAnsi="Times New Roman"/>
          <w:sz w:val="24"/>
          <w:szCs w:val="24"/>
        </w:rPr>
        <w:t xml:space="preserve"> </w:t>
      </w:r>
      <w:proofErr w:type="spellStart"/>
      <w:r w:rsidRPr="00374552">
        <w:rPr>
          <w:rFonts w:ascii="Times New Roman" w:hAnsi="Times New Roman"/>
          <w:sz w:val="24"/>
          <w:szCs w:val="24"/>
        </w:rPr>
        <w:t>Kidwai</w:t>
      </w:r>
      <w:proofErr w:type="spellEnd"/>
      <w:r w:rsidRPr="00374552">
        <w:rPr>
          <w:rFonts w:ascii="Times New Roman" w:hAnsi="Times New Roman"/>
          <w:sz w:val="24"/>
          <w:szCs w:val="24"/>
        </w:rPr>
        <w:t xml:space="preserve">, ‘Personal Law Reforms and Gender </w:t>
      </w:r>
      <w:proofErr w:type="spellStart"/>
      <w:r w:rsidRPr="00374552">
        <w:rPr>
          <w:rFonts w:ascii="Times New Roman" w:hAnsi="Times New Roman"/>
          <w:sz w:val="24"/>
          <w:szCs w:val="24"/>
        </w:rPr>
        <w:t>Empowerment’,Hope</w:t>
      </w:r>
      <w:proofErr w:type="spellEnd"/>
      <w:r w:rsidRPr="00374552">
        <w:rPr>
          <w:rFonts w:ascii="Times New Roman" w:hAnsi="Times New Roman"/>
          <w:sz w:val="24"/>
          <w:szCs w:val="24"/>
        </w:rPr>
        <w:t xml:space="preserve"> India</w:t>
      </w:r>
    </w:p>
    <w:p w:rsidR="009D2AE3" w:rsidRPr="00374552" w:rsidRDefault="009D2AE3" w:rsidP="009D2AE3">
      <w:pPr>
        <w:pStyle w:val="NoSpacing1"/>
        <w:numPr>
          <w:ilvl w:val="0"/>
          <w:numId w:val="22"/>
        </w:numPr>
        <w:spacing w:line="276" w:lineRule="auto"/>
        <w:rPr>
          <w:rFonts w:ascii="Times New Roman" w:hAnsi="Times New Roman"/>
          <w:sz w:val="24"/>
          <w:szCs w:val="24"/>
        </w:rPr>
      </w:pPr>
      <w:r w:rsidRPr="00374552">
        <w:rPr>
          <w:rFonts w:ascii="Times New Roman" w:hAnsi="Times New Roman"/>
          <w:sz w:val="24"/>
          <w:szCs w:val="24"/>
        </w:rPr>
        <w:t xml:space="preserve">Paras </w:t>
      </w:r>
      <w:proofErr w:type="spellStart"/>
      <w:r w:rsidRPr="00374552">
        <w:rPr>
          <w:rFonts w:ascii="Times New Roman" w:hAnsi="Times New Roman"/>
          <w:sz w:val="24"/>
          <w:szCs w:val="24"/>
        </w:rPr>
        <w:t>Diwan</w:t>
      </w:r>
      <w:proofErr w:type="spellEnd"/>
      <w:r w:rsidRPr="00374552">
        <w:rPr>
          <w:rFonts w:ascii="Times New Roman" w:hAnsi="Times New Roman"/>
          <w:sz w:val="24"/>
          <w:szCs w:val="24"/>
        </w:rPr>
        <w:t>, ‘Family Law’, Allahabad Law Agency.</w:t>
      </w:r>
    </w:p>
    <w:p w:rsidR="009D2AE3" w:rsidRPr="00374552" w:rsidRDefault="009D2AE3" w:rsidP="009D2AE3">
      <w:pPr>
        <w:pStyle w:val="NoSpacing1"/>
        <w:numPr>
          <w:ilvl w:val="0"/>
          <w:numId w:val="22"/>
        </w:numPr>
        <w:spacing w:line="276" w:lineRule="auto"/>
        <w:rPr>
          <w:rFonts w:ascii="Times New Roman" w:hAnsi="Times New Roman"/>
          <w:sz w:val="24"/>
          <w:szCs w:val="24"/>
        </w:rPr>
      </w:pPr>
      <w:proofErr w:type="spellStart"/>
      <w:r w:rsidRPr="00374552">
        <w:rPr>
          <w:rFonts w:ascii="Times New Roman" w:hAnsi="Times New Roman"/>
          <w:sz w:val="24"/>
          <w:szCs w:val="24"/>
        </w:rPr>
        <w:t>S.R.Myneni</w:t>
      </w:r>
      <w:proofErr w:type="spellEnd"/>
      <w:r w:rsidRPr="00374552">
        <w:rPr>
          <w:rFonts w:ascii="Times New Roman" w:hAnsi="Times New Roman"/>
          <w:sz w:val="24"/>
          <w:szCs w:val="24"/>
        </w:rPr>
        <w:t xml:space="preserve">, ‘Sociology for pre-law first year’ , Allahabad Law Agency, </w:t>
      </w:r>
    </w:p>
    <w:p w:rsidR="009D2AE3" w:rsidRPr="00374552" w:rsidRDefault="009D2AE3" w:rsidP="009D2AE3">
      <w:pPr>
        <w:pStyle w:val="NoSpacing1"/>
        <w:numPr>
          <w:ilvl w:val="0"/>
          <w:numId w:val="22"/>
        </w:numPr>
        <w:spacing w:line="276" w:lineRule="auto"/>
        <w:rPr>
          <w:rFonts w:ascii="Times New Roman" w:hAnsi="Times New Roman"/>
          <w:sz w:val="24"/>
          <w:szCs w:val="24"/>
        </w:rPr>
      </w:pPr>
      <w:proofErr w:type="spellStart"/>
      <w:r w:rsidRPr="00374552">
        <w:rPr>
          <w:rFonts w:ascii="Times New Roman" w:hAnsi="Times New Roman"/>
          <w:sz w:val="24"/>
          <w:szCs w:val="24"/>
        </w:rPr>
        <w:t>C.N.Shankar</w:t>
      </w:r>
      <w:proofErr w:type="spellEnd"/>
      <w:r w:rsidRPr="00374552">
        <w:rPr>
          <w:rFonts w:ascii="Times New Roman" w:hAnsi="Times New Roman"/>
          <w:sz w:val="24"/>
          <w:szCs w:val="24"/>
        </w:rPr>
        <w:t xml:space="preserve"> Rao, ‘Sociology – Principles of Sociology’ , S. Chand</w:t>
      </w:r>
    </w:p>
    <w:p w:rsidR="009D2AE3" w:rsidRPr="00374552" w:rsidRDefault="009D2AE3" w:rsidP="009D2AE3">
      <w:pPr>
        <w:pStyle w:val="NoSpacing1"/>
        <w:numPr>
          <w:ilvl w:val="0"/>
          <w:numId w:val="22"/>
        </w:numPr>
        <w:spacing w:line="276" w:lineRule="auto"/>
        <w:rPr>
          <w:rFonts w:ascii="Times New Roman" w:hAnsi="Times New Roman"/>
          <w:sz w:val="24"/>
          <w:szCs w:val="24"/>
        </w:rPr>
      </w:pPr>
      <w:proofErr w:type="spellStart"/>
      <w:r w:rsidRPr="00374552">
        <w:rPr>
          <w:rFonts w:ascii="Times New Roman" w:hAnsi="Times New Roman"/>
          <w:sz w:val="24"/>
          <w:szCs w:val="24"/>
        </w:rPr>
        <w:t>T.K.Oomman</w:t>
      </w:r>
      <w:proofErr w:type="spellEnd"/>
      <w:r w:rsidRPr="00374552">
        <w:rPr>
          <w:rFonts w:ascii="Times New Roman" w:hAnsi="Times New Roman"/>
          <w:sz w:val="24"/>
          <w:szCs w:val="24"/>
        </w:rPr>
        <w:t xml:space="preserve"> and </w:t>
      </w:r>
      <w:proofErr w:type="spellStart"/>
      <w:r w:rsidRPr="00374552">
        <w:rPr>
          <w:rFonts w:ascii="Times New Roman" w:hAnsi="Times New Roman"/>
          <w:sz w:val="24"/>
          <w:szCs w:val="24"/>
        </w:rPr>
        <w:t>C.N.Venugopal</w:t>
      </w:r>
      <w:proofErr w:type="spellEnd"/>
      <w:r w:rsidRPr="00374552">
        <w:rPr>
          <w:rFonts w:ascii="Times New Roman" w:hAnsi="Times New Roman"/>
          <w:sz w:val="24"/>
          <w:szCs w:val="24"/>
        </w:rPr>
        <w:t>, ‘Sociology for Law Students’</w:t>
      </w:r>
    </w:p>
    <w:p w:rsidR="009D2AE3" w:rsidRPr="00374552" w:rsidRDefault="009D2AE3" w:rsidP="009D2AE3">
      <w:pPr>
        <w:pStyle w:val="NoSpacing1"/>
        <w:numPr>
          <w:ilvl w:val="0"/>
          <w:numId w:val="22"/>
        </w:numPr>
        <w:spacing w:line="276" w:lineRule="auto"/>
        <w:rPr>
          <w:rFonts w:ascii="Times New Roman" w:hAnsi="Times New Roman"/>
          <w:sz w:val="24"/>
          <w:szCs w:val="24"/>
        </w:rPr>
      </w:pPr>
      <w:proofErr w:type="spellStart"/>
      <w:r w:rsidRPr="00374552">
        <w:rPr>
          <w:rFonts w:ascii="Times New Roman" w:hAnsi="Times New Roman"/>
          <w:sz w:val="24"/>
          <w:szCs w:val="24"/>
        </w:rPr>
        <w:t>Amita</w:t>
      </w:r>
      <w:proofErr w:type="spellEnd"/>
      <w:r w:rsidRPr="00374552">
        <w:rPr>
          <w:rFonts w:ascii="Times New Roman" w:hAnsi="Times New Roman"/>
          <w:sz w:val="24"/>
          <w:szCs w:val="24"/>
        </w:rPr>
        <w:t xml:space="preserve"> </w:t>
      </w:r>
      <w:proofErr w:type="spellStart"/>
      <w:r w:rsidRPr="00374552">
        <w:rPr>
          <w:rFonts w:ascii="Times New Roman" w:hAnsi="Times New Roman"/>
          <w:sz w:val="24"/>
          <w:szCs w:val="24"/>
        </w:rPr>
        <w:t>Dhanda</w:t>
      </w:r>
      <w:proofErr w:type="spellEnd"/>
      <w:r w:rsidRPr="00374552">
        <w:rPr>
          <w:rFonts w:ascii="Times New Roman" w:hAnsi="Times New Roman"/>
          <w:sz w:val="24"/>
          <w:szCs w:val="24"/>
        </w:rPr>
        <w:t xml:space="preserve"> and Archana </w:t>
      </w:r>
      <w:proofErr w:type="spellStart"/>
      <w:r w:rsidRPr="00374552">
        <w:rPr>
          <w:rFonts w:ascii="Times New Roman" w:hAnsi="Times New Roman"/>
          <w:sz w:val="24"/>
          <w:szCs w:val="24"/>
        </w:rPr>
        <w:t>Parashar</w:t>
      </w:r>
      <w:proofErr w:type="spellEnd"/>
      <w:r w:rsidRPr="00374552">
        <w:rPr>
          <w:rFonts w:ascii="Times New Roman" w:hAnsi="Times New Roman"/>
          <w:sz w:val="24"/>
          <w:szCs w:val="24"/>
        </w:rPr>
        <w:t xml:space="preserve"> (</w:t>
      </w:r>
      <w:proofErr w:type="spellStart"/>
      <w:r w:rsidRPr="00374552">
        <w:rPr>
          <w:rFonts w:ascii="Times New Roman" w:hAnsi="Times New Roman"/>
          <w:sz w:val="24"/>
          <w:szCs w:val="24"/>
        </w:rPr>
        <w:t>ed</w:t>
      </w:r>
      <w:proofErr w:type="spellEnd"/>
      <w:r w:rsidRPr="00374552">
        <w:rPr>
          <w:rFonts w:ascii="Times New Roman" w:hAnsi="Times New Roman"/>
          <w:sz w:val="24"/>
          <w:szCs w:val="24"/>
        </w:rPr>
        <w:t>), ‘ Engendering Law’ , Eastern Book Company,</w:t>
      </w:r>
    </w:p>
    <w:p w:rsidR="009D2AE3" w:rsidRPr="00374552" w:rsidRDefault="009D2AE3" w:rsidP="009D2AE3">
      <w:pPr>
        <w:pStyle w:val="NoSpacing1"/>
        <w:numPr>
          <w:ilvl w:val="0"/>
          <w:numId w:val="22"/>
        </w:numPr>
        <w:spacing w:line="276" w:lineRule="auto"/>
        <w:rPr>
          <w:rFonts w:ascii="Times New Roman" w:hAnsi="Times New Roman"/>
          <w:sz w:val="24"/>
          <w:szCs w:val="24"/>
        </w:rPr>
      </w:pPr>
      <w:r w:rsidRPr="00374552">
        <w:rPr>
          <w:rFonts w:ascii="Times New Roman" w:hAnsi="Times New Roman"/>
          <w:sz w:val="24"/>
          <w:szCs w:val="24"/>
        </w:rPr>
        <w:t xml:space="preserve">Paras </w:t>
      </w:r>
      <w:proofErr w:type="spellStart"/>
      <w:r w:rsidRPr="00374552">
        <w:rPr>
          <w:rFonts w:ascii="Times New Roman" w:hAnsi="Times New Roman"/>
          <w:sz w:val="24"/>
          <w:szCs w:val="24"/>
        </w:rPr>
        <w:t>Diwan</w:t>
      </w:r>
      <w:proofErr w:type="spellEnd"/>
      <w:r w:rsidRPr="00374552">
        <w:rPr>
          <w:rFonts w:ascii="Times New Roman" w:hAnsi="Times New Roman"/>
          <w:sz w:val="24"/>
          <w:szCs w:val="24"/>
        </w:rPr>
        <w:t>, Law of Interstate and Testamentary Succession (1998), Universal</w:t>
      </w:r>
    </w:p>
    <w:p w:rsidR="009D2AE3" w:rsidRPr="00374552" w:rsidRDefault="009D2AE3" w:rsidP="009D2AE3">
      <w:pPr>
        <w:rPr>
          <w:rFonts w:ascii="Times New Roman" w:hAnsi="Times New Roman" w:cs="Times New Roman"/>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r w:rsidRPr="00374552">
        <w:rPr>
          <w:rFonts w:ascii="Times New Roman" w:hAnsi="Times New Roman" w:cs="Times New Roman"/>
          <w:b/>
          <w:bCs/>
          <w:sz w:val="24"/>
          <w:szCs w:val="24"/>
        </w:rPr>
        <w:lastRenderedPageBreak/>
        <w:t>SARDAR PATEL UNIVERSITY</w:t>
      </w:r>
    </w:p>
    <w:p w:rsidR="009D2AE3" w:rsidRPr="00374552" w:rsidRDefault="009D2AE3" w:rsidP="009D2AE3">
      <w:pPr>
        <w:pStyle w:val="NoSpacing"/>
        <w:jc w:val="center"/>
        <w:rPr>
          <w:rFonts w:ascii="Times New Roman" w:hAnsi="Times New Roman" w:cs="Times New Roman"/>
          <w:b/>
          <w:bCs/>
          <w:sz w:val="24"/>
          <w:szCs w:val="24"/>
        </w:rPr>
      </w:pPr>
      <w:proofErr w:type="spellStart"/>
      <w:r w:rsidRPr="00374552">
        <w:rPr>
          <w:rFonts w:ascii="Times New Roman" w:hAnsi="Times New Roman" w:cs="Times New Roman"/>
          <w:b/>
          <w:bCs/>
          <w:sz w:val="24"/>
          <w:szCs w:val="24"/>
        </w:rPr>
        <w:t>Programme</w:t>
      </w:r>
      <w:proofErr w:type="spellEnd"/>
      <w:r w:rsidRPr="00374552">
        <w:rPr>
          <w:rFonts w:ascii="Times New Roman" w:hAnsi="Times New Roman" w:cs="Times New Roman"/>
          <w:b/>
          <w:bCs/>
          <w:sz w:val="24"/>
          <w:szCs w:val="24"/>
        </w:rPr>
        <w:t>: B.COM, LLB (HON.) (5 Years)</w:t>
      </w:r>
    </w:p>
    <w:p w:rsidR="009D2AE3" w:rsidRPr="00374552" w:rsidRDefault="009D2AE3" w:rsidP="009D2AE3">
      <w:pPr>
        <w:pStyle w:val="NoSpacing"/>
        <w:jc w:val="center"/>
        <w:rPr>
          <w:rFonts w:ascii="Times New Roman" w:hAnsi="Times New Roman" w:cs="Times New Roman"/>
          <w:b/>
          <w:bCs/>
          <w:sz w:val="24"/>
          <w:szCs w:val="24"/>
        </w:rPr>
      </w:pPr>
      <w:r w:rsidRPr="00374552">
        <w:rPr>
          <w:rFonts w:ascii="Times New Roman" w:hAnsi="Times New Roman" w:cs="Times New Roman"/>
          <w:b/>
          <w:bCs/>
          <w:sz w:val="24"/>
          <w:szCs w:val="24"/>
        </w:rPr>
        <w:t xml:space="preserve"> Semester: V</w:t>
      </w:r>
    </w:p>
    <w:p w:rsidR="009D2AE3" w:rsidRPr="00374552" w:rsidRDefault="009D2AE3" w:rsidP="009D2AE3">
      <w:pPr>
        <w:pStyle w:val="NoSpacing"/>
        <w:jc w:val="center"/>
        <w:rPr>
          <w:rFonts w:ascii="Times New Roman" w:hAnsi="Times New Roman" w:cs="Times New Roman"/>
          <w:b/>
          <w:bCs/>
          <w:sz w:val="24"/>
          <w:szCs w:val="24"/>
        </w:rPr>
      </w:pPr>
      <w:r w:rsidRPr="00374552">
        <w:rPr>
          <w:rFonts w:ascii="Times New Roman" w:hAnsi="Times New Roman" w:cs="Times New Roman"/>
          <w:b/>
          <w:bCs/>
          <w:sz w:val="24"/>
          <w:szCs w:val="24"/>
        </w:rPr>
        <w:t>Subject: Law of Evidence</w:t>
      </w:r>
    </w:p>
    <w:p w:rsidR="009D2AE3" w:rsidRPr="00374552" w:rsidRDefault="009D2AE3" w:rsidP="009D2AE3">
      <w:pPr>
        <w:autoSpaceDE w:val="0"/>
        <w:autoSpaceDN w:val="0"/>
        <w:adjustRightInd w:val="0"/>
        <w:spacing w:after="0" w:line="240" w:lineRule="auto"/>
        <w:jc w:val="center"/>
        <w:rPr>
          <w:rFonts w:ascii="Times New Roman" w:hAnsi="Times New Roman" w:cs="Times New Roman"/>
          <w:b/>
          <w:bCs/>
          <w:sz w:val="24"/>
          <w:szCs w:val="24"/>
        </w:rPr>
      </w:pPr>
      <w:r w:rsidRPr="00374552">
        <w:rPr>
          <w:rFonts w:ascii="Times New Roman" w:hAnsi="Times New Roman" w:cs="Times New Roman"/>
          <w:b/>
          <w:bCs/>
          <w:sz w:val="24"/>
          <w:szCs w:val="24"/>
        </w:rPr>
        <w:t>Syllabus with effect from: June 2018</w:t>
      </w:r>
    </w:p>
    <w:p w:rsidR="009D2AE3" w:rsidRPr="00374552" w:rsidRDefault="009D2AE3" w:rsidP="009D2AE3">
      <w:pPr>
        <w:autoSpaceDE w:val="0"/>
        <w:autoSpaceDN w:val="0"/>
        <w:adjustRightInd w:val="0"/>
        <w:spacing w:after="0" w:line="240" w:lineRule="auto"/>
        <w:ind w:left="1440" w:firstLine="720"/>
        <w:jc w:val="both"/>
        <w:rPr>
          <w:rFonts w:ascii="Times New Roman" w:hAnsi="Times New Roman" w:cs="Times New Roman"/>
          <w:b/>
          <w:sz w:val="24"/>
          <w:szCs w:val="24"/>
        </w:rPr>
      </w:pPr>
    </w:p>
    <w:p w:rsidR="009D2AE3" w:rsidRPr="00374552" w:rsidRDefault="009D2AE3" w:rsidP="009D2AE3">
      <w:pPr>
        <w:autoSpaceDE w:val="0"/>
        <w:autoSpaceDN w:val="0"/>
        <w:adjustRightInd w:val="0"/>
        <w:spacing w:after="0" w:line="240" w:lineRule="auto"/>
        <w:jc w:val="both"/>
        <w:rPr>
          <w:rFonts w:ascii="Times New Roman" w:hAnsi="Times New Roman" w:cs="Times New Roman"/>
          <w:sz w:val="24"/>
          <w:szCs w:val="24"/>
        </w:rPr>
      </w:pPr>
      <w:r w:rsidRPr="00374552">
        <w:rPr>
          <w:rFonts w:ascii="Times New Roman" w:hAnsi="Times New Roman" w:cs="Times New Roman"/>
          <w:b/>
          <w:sz w:val="24"/>
          <w:szCs w:val="24"/>
        </w:rPr>
        <w:t xml:space="preserve">Objective: </w:t>
      </w:r>
      <w:r w:rsidRPr="00374552">
        <w:rPr>
          <w:rFonts w:ascii="Times New Roman" w:hAnsi="Times New Roman" w:cs="Times New Roman"/>
          <w:sz w:val="24"/>
          <w:szCs w:val="24"/>
        </w:rPr>
        <w:t>On completion of this subject students should have developed skills of analyzing the objective of the Evidence Act and to prevent laxity and negligence in the admissibility of evidence and to introduce a full-proof and uniform rule of practice than what was previously used. The main principles which emphasize the law of evidence are- evidence must be confined to the matter in issue, hearsay evidence is no evidence and hence it must not be admitted, best evidence must be given in all cases, The Indian Evidence Act has no application to enquiries by Tribunals, even though they may be judicial in nature. The Law only requires that rules of Natural Justice must be maintained at the time of conducting enquiries and in an event when such rules have been adhered to, the decisions of the Tribunals are not liable to be challenged.</w:t>
      </w:r>
    </w:p>
    <w:p w:rsidR="009D2AE3" w:rsidRPr="00374552" w:rsidRDefault="009D2AE3" w:rsidP="009D2AE3">
      <w:pPr>
        <w:pStyle w:val="NoSpacing"/>
        <w:jc w:val="center"/>
        <w:rPr>
          <w:rFonts w:ascii="Times New Roman" w:hAnsi="Times New Roman" w:cs="Times New Roman"/>
          <w:sz w:val="24"/>
          <w:szCs w:val="24"/>
        </w:rPr>
      </w:pPr>
    </w:p>
    <w:tbl>
      <w:tblPr>
        <w:tblStyle w:val="TableGrid"/>
        <w:tblW w:w="10444" w:type="dxa"/>
        <w:tblInd w:w="-342" w:type="dxa"/>
        <w:tblLook w:val="04A0" w:firstRow="1" w:lastRow="0" w:firstColumn="1" w:lastColumn="0" w:noHBand="0" w:noVBand="1"/>
      </w:tblPr>
      <w:tblGrid>
        <w:gridCol w:w="8527"/>
        <w:gridCol w:w="1917"/>
      </w:tblGrid>
      <w:tr w:rsidR="009D2AE3" w:rsidRPr="00374552" w:rsidTr="00B76359">
        <w:trPr>
          <w:trHeight w:val="503"/>
        </w:trPr>
        <w:tc>
          <w:tcPr>
            <w:tcW w:w="8527" w:type="dxa"/>
            <w:vAlign w:val="center"/>
          </w:tcPr>
          <w:p w:rsidR="009D2AE3" w:rsidRPr="00374552" w:rsidRDefault="009D2AE3" w:rsidP="00B76359">
            <w:pPr>
              <w:rPr>
                <w:rFonts w:ascii="Times New Roman" w:hAnsi="Times New Roman" w:cs="Times New Roman"/>
                <w:b/>
                <w:bCs/>
                <w:sz w:val="24"/>
                <w:szCs w:val="24"/>
              </w:rPr>
            </w:pPr>
            <w:r w:rsidRPr="00374552">
              <w:rPr>
                <w:rFonts w:ascii="Times New Roman" w:hAnsi="Times New Roman" w:cs="Times New Roman"/>
                <w:b/>
                <w:bCs/>
                <w:sz w:val="24"/>
                <w:szCs w:val="24"/>
              </w:rPr>
              <w:t xml:space="preserve">Paper Code: </w:t>
            </w:r>
            <w:r w:rsidRPr="00374552">
              <w:rPr>
                <w:rFonts w:ascii="Times New Roman" w:hAnsi="Times New Roman" w:cs="Times New Roman"/>
                <w:b/>
                <w:sz w:val="24"/>
                <w:szCs w:val="24"/>
              </w:rPr>
              <w:t>UL05CBLH08</w:t>
            </w:r>
          </w:p>
        </w:tc>
        <w:tc>
          <w:tcPr>
            <w:tcW w:w="1917" w:type="dxa"/>
            <w:vMerge w:val="restart"/>
            <w:vAlign w:val="center"/>
          </w:tcPr>
          <w:p w:rsidR="009D2AE3" w:rsidRPr="00374552" w:rsidRDefault="009D2AE3" w:rsidP="00B76359">
            <w:pPr>
              <w:pStyle w:val="NoSpacing"/>
              <w:jc w:val="center"/>
              <w:rPr>
                <w:rFonts w:ascii="Times New Roman" w:hAnsi="Times New Roman" w:cs="Times New Roman"/>
                <w:b/>
                <w:bCs/>
                <w:sz w:val="24"/>
                <w:szCs w:val="24"/>
              </w:rPr>
            </w:pPr>
            <w:r w:rsidRPr="00374552">
              <w:rPr>
                <w:rFonts w:ascii="Times New Roman" w:hAnsi="Times New Roman" w:cs="Times New Roman"/>
                <w:b/>
                <w:bCs/>
                <w:sz w:val="24"/>
                <w:szCs w:val="24"/>
              </w:rPr>
              <w:t>Total Credit: 4</w:t>
            </w:r>
          </w:p>
        </w:tc>
      </w:tr>
      <w:tr w:rsidR="009D2AE3" w:rsidRPr="00374552" w:rsidTr="00B76359">
        <w:trPr>
          <w:trHeight w:val="462"/>
        </w:trPr>
        <w:tc>
          <w:tcPr>
            <w:tcW w:w="8527" w:type="dxa"/>
            <w:vAlign w:val="center"/>
          </w:tcPr>
          <w:p w:rsidR="009D2AE3" w:rsidRPr="00374552" w:rsidRDefault="009D2AE3" w:rsidP="00B76359">
            <w:pPr>
              <w:autoSpaceDE w:val="0"/>
              <w:autoSpaceDN w:val="0"/>
              <w:adjustRightInd w:val="0"/>
              <w:rPr>
                <w:rFonts w:ascii="Times New Roman" w:hAnsi="Times New Roman" w:cs="Times New Roman"/>
                <w:b/>
                <w:sz w:val="24"/>
                <w:szCs w:val="24"/>
              </w:rPr>
            </w:pPr>
            <w:r w:rsidRPr="00374552">
              <w:rPr>
                <w:rFonts w:ascii="Times New Roman" w:hAnsi="Times New Roman" w:cs="Times New Roman"/>
                <w:b/>
                <w:bCs/>
                <w:sz w:val="24"/>
                <w:szCs w:val="24"/>
              </w:rPr>
              <w:t xml:space="preserve">Title Of Paper: </w:t>
            </w:r>
            <w:r w:rsidRPr="00374552">
              <w:rPr>
                <w:rFonts w:ascii="Times New Roman" w:hAnsi="Times New Roman" w:cs="Times New Roman"/>
                <w:b/>
                <w:sz w:val="24"/>
                <w:szCs w:val="24"/>
              </w:rPr>
              <w:t>Law of Evidence</w:t>
            </w:r>
          </w:p>
        </w:tc>
        <w:tc>
          <w:tcPr>
            <w:tcW w:w="1917" w:type="dxa"/>
            <w:vMerge/>
            <w:vAlign w:val="center"/>
          </w:tcPr>
          <w:p w:rsidR="009D2AE3" w:rsidRPr="00374552" w:rsidRDefault="009D2AE3" w:rsidP="00B76359">
            <w:pPr>
              <w:pStyle w:val="NoSpacing"/>
              <w:jc w:val="center"/>
              <w:rPr>
                <w:rFonts w:ascii="Times New Roman" w:hAnsi="Times New Roman" w:cs="Times New Roman"/>
                <w:b/>
                <w:bCs/>
                <w:sz w:val="24"/>
                <w:szCs w:val="24"/>
              </w:rPr>
            </w:pPr>
          </w:p>
        </w:tc>
      </w:tr>
    </w:tbl>
    <w:p w:rsidR="009D2AE3" w:rsidRPr="00374552" w:rsidRDefault="009D2AE3" w:rsidP="009D2AE3">
      <w:pPr>
        <w:pStyle w:val="NoSpacing"/>
        <w:jc w:val="center"/>
        <w:rPr>
          <w:rFonts w:ascii="Times New Roman" w:hAnsi="Times New Roman" w:cs="Times New Roman"/>
          <w:sz w:val="24"/>
          <w:szCs w:val="24"/>
        </w:rPr>
      </w:pPr>
    </w:p>
    <w:tbl>
      <w:tblPr>
        <w:tblStyle w:val="TableGrid"/>
        <w:tblW w:w="10530" w:type="dxa"/>
        <w:tblInd w:w="-342" w:type="dxa"/>
        <w:tblLook w:val="04A0" w:firstRow="1" w:lastRow="0" w:firstColumn="1" w:lastColumn="0" w:noHBand="0" w:noVBand="1"/>
      </w:tblPr>
      <w:tblGrid>
        <w:gridCol w:w="908"/>
        <w:gridCol w:w="8069"/>
        <w:gridCol w:w="1553"/>
      </w:tblGrid>
      <w:tr w:rsidR="009D2AE3" w:rsidRPr="00374552" w:rsidTr="00B76359">
        <w:trPr>
          <w:trHeight w:val="537"/>
        </w:trPr>
        <w:tc>
          <w:tcPr>
            <w:tcW w:w="908" w:type="dxa"/>
            <w:vAlign w:val="center"/>
          </w:tcPr>
          <w:p w:rsidR="009D2AE3" w:rsidRPr="00374552" w:rsidRDefault="009D2AE3" w:rsidP="00B76359">
            <w:pPr>
              <w:jc w:val="center"/>
              <w:rPr>
                <w:rFonts w:ascii="Times New Roman" w:hAnsi="Times New Roman" w:cs="Times New Roman"/>
                <w:b/>
                <w:bCs/>
                <w:sz w:val="24"/>
                <w:szCs w:val="24"/>
              </w:rPr>
            </w:pPr>
            <w:r w:rsidRPr="00374552">
              <w:rPr>
                <w:rFonts w:ascii="Times New Roman" w:hAnsi="Times New Roman" w:cs="Times New Roman"/>
                <w:b/>
                <w:bCs/>
                <w:sz w:val="24"/>
                <w:szCs w:val="24"/>
              </w:rPr>
              <w:t>Unit</w:t>
            </w:r>
          </w:p>
        </w:tc>
        <w:tc>
          <w:tcPr>
            <w:tcW w:w="8069" w:type="dxa"/>
            <w:vAlign w:val="center"/>
          </w:tcPr>
          <w:p w:rsidR="009D2AE3" w:rsidRPr="00374552" w:rsidRDefault="009D2AE3" w:rsidP="00B76359">
            <w:pPr>
              <w:jc w:val="center"/>
              <w:rPr>
                <w:rFonts w:ascii="Times New Roman" w:hAnsi="Times New Roman" w:cs="Times New Roman"/>
                <w:b/>
                <w:bCs/>
                <w:sz w:val="24"/>
                <w:szCs w:val="24"/>
              </w:rPr>
            </w:pPr>
            <w:r w:rsidRPr="00374552">
              <w:rPr>
                <w:rFonts w:ascii="Times New Roman" w:hAnsi="Times New Roman" w:cs="Times New Roman"/>
                <w:b/>
                <w:bCs/>
                <w:sz w:val="24"/>
                <w:szCs w:val="24"/>
              </w:rPr>
              <w:t>Description in detail</w:t>
            </w:r>
          </w:p>
        </w:tc>
        <w:tc>
          <w:tcPr>
            <w:tcW w:w="1553" w:type="dxa"/>
            <w:vAlign w:val="center"/>
          </w:tcPr>
          <w:p w:rsidR="009D2AE3" w:rsidRPr="00374552" w:rsidRDefault="009D2AE3" w:rsidP="00B76359">
            <w:pPr>
              <w:jc w:val="center"/>
              <w:rPr>
                <w:rFonts w:ascii="Times New Roman" w:hAnsi="Times New Roman" w:cs="Times New Roman"/>
                <w:b/>
                <w:bCs/>
                <w:sz w:val="24"/>
                <w:szCs w:val="24"/>
              </w:rPr>
            </w:pPr>
            <w:r w:rsidRPr="00374552">
              <w:rPr>
                <w:rFonts w:ascii="Times New Roman" w:hAnsi="Times New Roman" w:cs="Times New Roman"/>
                <w:b/>
                <w:bCs/>
                <w:sz w:val="24"/>
                <w:szCs w:val="24"/>
              </w:rPr>
              <w:t>Weightage (%)</w:t>
            </w:r>
          </w:p>
        </w:tc>
      </w:tr>
      <w:tr w:rsidR="009D2AE3" w:rsidRPr="00374552" w:rsidTr="00B76359">
        <w:trPr>
          <w:trHeight w:val="537"/>
        </w:trPr>
        <w:tc>
          <w:tcPr>
            <w:tcW w:w="908" w:type="dxa"/>
            <w:vAlign w:val="center"/>
          </w:tcPr>
          <w:p w:rsidR="009D2AE3" w:rsidRPr="00374552" w:rsidRDefault="009D2AE3" w:rsidP="00B76359">
            <w:pPr>
              <w:pStyle w:val="NoSpacing"/>
              <w:jc w:val="center"/>
              <w:rPr>
                <w:rFonts w:ascii="Times New Roman" w:hAnsi="Times New Roman" w:cs="Times New Roman"/>
                <w:b/>
                <w:sz w:val="24"/>
                <w:szCs w:val="24"/>
              </w:rPr>
            </w:pPr>
            <w:r w:rsidRPr="00374552">
              <w:rPr>
                <w:rFonts w:ascii="Times New Roman" w:hAnsi="Times New Roman" w:cs="Times New Roman"/>
                <w:b/>
                <w:sz w:val="24"/>
                <w:szCs w:val="24"/>
              </w:rPr>
              <w:t>I</w:t>
            </w:r>
          </w:p>
        </w:tc>
        <w:tc>
          <w:tcPr>
            <w:tcW w:w="8069" w:type="dxa"/>
            <w:vAlign w:val="center"/>
          </w:tcPr>
          <w:p w:rsidR="009D2AE3" w:rsidRPr="00374552" w:rsidRDefault="009D2AE3" w:rsidP="00B76359">
            <w:pPr>
              <w:autoSpaceDE w:val="0"/>
              <w:autoSpaceDN w:val="0"/>
              <w:adjustRightInd w:val="0"/>
              <w:jc w:val="both"/>
              <w:rPr>
                <w:rFonts w:ascii="Times New Roman" w:hAnsi="Times New Roman" w:cs="Times New Roman"/>
                <w:sz w:val="24"/>
                <w:szCs w:val="24"/>
              </w:rPr>
            </w:pPr>
            <w:r w:rsidRPr="00374552">
              <w:rPr>
                <w:rFonts w:ascii="Times New Roman" w:hAnsi="Times New Roman" w:cs="Times New Roman"/>
                <w:b/>
                <w:bCs/>
                <w:sz w:val="24"/>
                <w:szCs w:val="24"/>
              </w:rPr>
              <w:t xml:space="preserve">Nature and Functions of The Law of Evidence: </w:t>
            </w:r>
            <w:r w:rsidRPr="00374552">
              <w:rPr>
                <w:rFonts w:ascii="Times New Roman" w:hAnsi="Times New Roman" w:cs="Times New Roman"/>
                <w:sz w:val="24"/>
                <w:szCs w:val="24"/>
              </w:rPr>
              <w:t>The Central Conceptions in Law of Evidence, Definition of Judicial Proceedings, Evidence,  Classifications of Evidence, Proved, Disproved, Not Proved, Documents, Witness, Facts, Facts in issue, Relevant Facts, Appreciation of Evidence, Presumptions, May Presume, Shall Presume and Conclusive Proof, Motive, Preparation and Previous or Subsequent Conduct, Facts necessary, Facts not relevant become relevant, Alibi, Conspiracy, Damages, Right to Custom, State of mind, Similar Occurrences.</w:t>
            </w:r>
          </w:p>
        </w:tc>
        <w:tc>
          <w:tcPr>
            <w:tcW w:w="1553" w:type="dxa"/>
            <w:vAlign w:val="center"/>
          </w:tcPr>
          <w:p w:rsidR="009D2AE3" w:rsidRPr="00374552" w:rsidRDefault="009D2AE3" w:rsidP="00B76359">
            <w:pPr>
              <w:pStyle w:val="NoSpacing"/>
              <w:jc w:val="center"/>
              <w:rPr>
                <w:rFonts w:ascii="Times New Roman" w:hAnsi="Times New Roman" w:cs="Times New Roman"/>
                <w:b/>
                <w:sz w:val="24"/>
                <w:szCs w:val="24"/>
              </w:rPr>
            </w:pPr>
            <w:r w:rsidRPr="00374552">
              <w:rPr>
                <w:rFonts w:ascii="Times New Roman" w:hAnsi="Times New Roman" w:cs="Times New Roman"/>
                <w:b/>
                <w:sz w:val="24"/>
                <w:szCs w:val="24"/>
              </w:rPr>
              <w:t>25%</w:t>
            </w:r>
          </w:p>
        </w:tc>
      </w:tr>
      <w:tr w:rsidR="009D2AE3" w:rsidRPr="00374552" w:rsidTr="00B76359">
        <w:trPr>
          <w:trHeight w:val="537"/>
        </w:trPr>
        <w:tc>
          <w:tcPr>
            <w:tcW w:w="908" w:type="dxa"/>
            <w:vAlign w:val="center"/>
          </w:tcPr>
          <w:p w:rsidR="009D2AE3" w:rsidRPr="00374552" w:rsidRDefault="009D2AE3" w:rsidP="00B76359">
            <w:pPr>
              <w:pStyle w:val="NoSpacing"/>
              <w:jc w:val="center"/>
              <w:rPr>
                <w:rFonts w:ascii="Times New Roman" w:hAnsi="Times New Roman" w:cs="Times New Roman"/>
                <w:b/>
                <w:sz w:val="24"/>
                <w:szCs w:val="24"/>
              </w:rPr>
            </w:pPr>
            <w:r w:rsidRPr="00374552">
              <w:rPr>
                <w:rFonts w:ascii="Times New Roman" w:hAnsi="Times New Roman" w:cs="Times New Roman"/>
                <w:b/>
                <w:sz w:val="24"/>
                <w:szCs w:val="24"/>
              </w:rPr>
              <w:t>II</w:t>
            </w:r>
          </w:p>
        </w:tc>
        <w:tc>
          <w:tcPr>
            <w:tcW w:w="8069" w:type="dxa"/>
            <w:vAlign w:val="center"/>
          </w:tcPr>
          <w:p w:rsidR="009D2AE3" w:rsidRPr="00374552" w:rsidRDefault="009D2AE3" w:rsidP="00B76359">
            <w:pPr>
              <w:pStyle w:val="NoSpacing"/>
              <w:jc w:val="both"/>
              <w:rPr>
                <w:rFonts w:ascii="Times New Roman" w:hAnsi="Times New Roman" w:cs="Times New Roman"/>
                <w:sz w:val="24"/>
                <w:szCs w:val="24"/>
              </w:rPr>
            </w:pPr>
            <w:r w:rsidRPr="00374552">
              <w:rPr>
                <w:rFonts w:ascii="Times New Roman" w:hAnsi="Times New Roman" w:cs="Times New Roman"/>
                <w:b/>
                <w:bCs/>
                <w:sz w:val="24"/>
                <w:szCs w:val="24"/>
              </w:rPr>
              <w:t>Admissions and Confessions:</w:t>
            </w:r>
            <w:r w:rsidRPr="00374552">
              <w:rPr>
                <w:rFonts w:ascii="Times New Roman" w:hAnsi="Times New Roman" w:cs="Times New Roman"/>
                <w:sz w:val="24"/>
                <w:szCs w:val="24"/>
              </w:rPr>
              <w:t xml:space="preserve"> Admissions, Proof of Admissions against persons making them, </w:t>
            </w:r>
            <w:proofErr w:type="spellStart"/>
            <w:r w:rsidRPr="00374552">
              <w:rPr>
                <w:rFonts w:ascii="Times New Roman" w:hAnsi="Times New Roman" w:cs="Times New Roman"/>
                <w:sz w:val="24"/>
                <w:szCs w:val="24"/>
              </w:rPr>
              <w:t>Non admission</w:t>
            </w:r>
            <w:proofErr w:type="spellEnd"/>
            <w:r w:rsidRPr="00374552">
              <w:rPr>
                <w:rFonts w:ascii="Times New Roman" w:hAnsi="Times New Roman" w:cs="Times New Roman"/>
                <w:sz w:val="24"/>
                <w:szCs w:val="24"/>
              </w:rPr>
              <w:t xml:space="preserve"> of Confession, Judicial and Extra judicial Confession, Confession to Police Officers, Retracted Confession, Admissible Confessions, Confession to Co-Accused</w:t>
            </w:r>
          </w:p>
        </w:tc>
        <w:tc>
          <w:tcPr>
            <w:tcW w:w="1553" w:type="dxa"/>
            <w:vAlign w:val="center"/>
          </w:tcPr>
          <w:p w:rsidR="009D2AE3" w:rsidRPr="00374552" w:rsidRDefault="009D2AE3" w:rsidP="00B76359">
            <w:pPr>
              <w:pStyle w:val="NoSpacing"/>
              <w:jc w:val="center"/>
              <w:rPr>
                <w:rFonts w:ascii="Times New Roman" w:hAnsi="Times New Roman" w:cs="Times New Roman"/>
                <w:b/>
                <w:sz w:val="24"/>
                <w:szCs w:val="24"/>
              </w:rPr>
            </w:pPr>
            <w:r w:rsidRPr="00374552">
              <w:rPr>
                <w:rFonts w:ascii="Times New Roman" w:hAnsi="Times New Roman" w:cs="Times New Roman"/>
                <w:b/>
                <w:sz w:val="24"/>
                <w:szCs w:val="24"/>
              </w:rPr>
              <w:t>25%</w:t>
            </w:r>
          </w:p>
        </w:tc>
      </w:tr>
      <w:tr w:rsidR="009D2AE3" w:rsidRPr="00374552" w:rsidTr="00B76359">
        <w:trPr>
          <w:trHeight w:val="537"/>
        </w:trPr>
        <w:tc>
          <w:tcPr>
            <w:tcW w:w="908" w:type="dxa"/>
            <w:vAlign w:val="center"/>
          </w:tcPr>
          <w:p w:rsidR="009D2AE3" w:rsidRPr="00374552" w:rsidRDefault="009D2AE3" w:rsidP="00B76359">
            <w:pPr>
              <w:pStyle w:val="NoSpacing"/>
              <w:jc w:val="center"/>
              <w:rPr>
                <w:rFonts w:ascii="Times New Roman" w:hAnsi="Times New Roman" w:cs="Times New Roman"/>
                <w:b/>
                <w:sz w:val="24"/>
                <w:szCs w:val="24"/>
              </w:rPr>
            </w:pPr>
            <w:r w:rsidRPr="00374552">
              <w:rPr>
                <w:rFonts w:ascii="Times New Roman" w:hAnsi="Times New Roman" w:cs="Times New Roman"/>
                <w:b/>
                <w:sz w:val="24"/>
                <w:szCs w:val="24"/>
              </w:rPr>
              <w:t>III</w:t>
            </w:r>
          </w:p>
        </w:tc>
        <w:tc>
          <w:tcPr>
            <w:tcW w:w="8069" w:type="dxa"/>
            <w:vAlign w:val="center"/>
          </w:tcPr>
          <w:p w:rsidR="009D2AE3" w:rsidRPr="00374552" w:rsidRDefault="009D2AE3" w:rsidP="00B76359">
            <w:pPr>
              <w:pStyle w:val="NoSpacing"/>
              <w:jc w:val="both"/>
              <w:rPr>
                <w:rFonts w:ascii="Times New Roman" w:hAnsi="Times New Roman" w:cs="Times New Roman"/>
                <w:sz w:val="24"/>
                <w:szCs w:val="24"/>
              </w:rPr>
            </w:pPr>
            <w:r w:rsidRPr="00374552">
              <w:rPr>
                <w:rFonts w:ascii="Times New Roman" w:hAnsi="Times New Roman" w:cs="Times New Roman"/>
                <w:b/>
                <w:bCs/>
                <w:sz w:val="24"/>
                <w:szCs w:val="24"/>
              </w:rPr>
              <w:t xml:space="preserve">Judgments and Burden of Proof: </w:t>
            </w:r>
            <w:r w:rsidRPr="00374552">
              <w:rPr>
                <w:rFonts w:ascii="Times New Roman" w:hAnsi="Times New Roman" w:cs="Times New Roman"/>
                <w:sz w:val="24"/>
                <w:szCs w:val="24"/>
              </w:rPr>
              <w:t xml:space="preserve">Judgments of Courts of Justice when relevant, Fraud in obtaining judgment, Judgement in Rem and </w:t>
            </w:r>
            <w:proofErr w:type="spellStart"/>
            <w:r w:rsidRPr="00374552">
              <w:rPr>
                <w:rFonts w:ascii="Times New Roman" w:hAnsi="Times New Roman" w:cs="Times New Roman"/>
                <w:sz w:val="24"/>
                <w:szCs w:val="24"/>
              </w:rPr>
              <w:t>Personam</w:t>
            </w:r>
            <w:proofErr w:type="spellEnd"/>
            <w:r w:rsidRPr="00374552">
              <w:rPr>
                <w:rFonts w:ascii="Times New Roman" w:hAnsi="Times New Roman" w:cs="Times New Roman"/>
                <w:sz w:val="24"/>
                <w:szCs w:val="24"/>
              </w:rPr>
              <w:t xml:space="preserve">, Opinions, The Expert Opinion, The Medical Evidence, Existence of right or custom, Usages, </w:t>
            </w:r>
            <w:proofErr w:type="spellStart"/>
            <w:r w:rsidRPr="00374552">
              <w:rPr>
                <w:rFonts w:ascii="Times New Roman" w:hAnsi="Times New Roman" w:cs="Times New Roman"/>
                <w:sz w:val="24"/>
                <w:szCs w:val="24"/>
              </w:rPr>
              <w:t>Tenents</w:t>
            </w:r>
            <w:proofErr w:type="spellEnd"/>
            <w:r w:rsidRPr="00374552">
              <w:rPr>
                <w:rFonts w:ascii="Times New Roman" w:hAnsi="Times New Roman" w:cs="Times New Roman"/>
                <w:sz w:val="24"/>
                <w:szCs w:val="24"/>
              </w:rPr>
              <w:t>, Opinion on Relationship, Relevancy of Character, Facts which need not be proved, Oral Evidence and hearsay evidence, Documentary evidence  Primary and secondary, Public and Private Documents, Presumption of Documents, Ancient Documents, Estoppels of Oral Evidence by Documentary Evidence, Ambiguous Documents, Burden of Proof, Life and Death, Proving Relationship, Presumption:- of Legitimacy, Abetment of Suicide, Dowry death, as to absence of Consent in certain Prosecution of Rape.</w:t>
            </w:r>
          </w:p>
        </w:tc>
        <w:tc>
          <w:tcPr>
            <w:tcW w:w="1553" w:type="dxa"/>
            <w:vAlign w:val="center"/>
          </w:tcPr>
          <w:p w:rsidR="009D2AE3" w:rsidRPr="00374552" w:rsidRDefault="009D2AE3" w:rsidP="00B76359">
            <w:pPr>
              <w:pStyle w:val="NoSpacing"/>
              <w:jc w:val="center"/>
              <w:rPr>
                <w:rFonts w:ascii="Times New Roman" w:hAnsi="Times New Roman" w:cs="Times New Roman"/>
                <w:b/>
                <w:sz w:val="24"/>
                <w:szCs w:val="24"/>
              </w:rPr>
            </w:pPr>
            <w:r w:rsidRPr="00374552">
              <w:rPr>
                <w:rFonts w:ascii="Times New Roman" w:hAnsi="Times New Roman" w:cs="Times New Roman"/>
                <w:b/>
                <w:sz w:val="24"/>
                <w:szCs w:val="24"/>
              </w:rPr>
              <w:t>25%</w:t>
            </w:r>
          </w:p>
        </w:tc>
      </w:tr>
      <w:tr w:rsidR="009D2AE3" w:rsidRPr="00374552" w:rsidTr="00B76359">
        <w:trPr>
          <w:trHeight w:val="567"/>
        </w:trPr>
        <w:tc>
          <w:tcPr>
            <w:tcW w:w="908" w:type="dxa"/>
            <w:vAlign w:val="center"/>
          </w:tcPr>
          <w:p w:rsidR="009D2AE3" w:rsidRPr="00374552" w:rsidRDefault="009D2AE3" w:rsidP="00B76359">
            <w:pPr>
              <w:pStyle w:val="NoSpacing"/>
              <w:jc w:val="center"/>
              <w:rPr>
                <w:rFonts w:ascii="Times New Roman" w:hAnsi="Times New Roman" w:cs="Times New Roman"/>
                <w:b/>
                <w:sz w:val="24"/>
                <w:szCs w:val="24"/>
              </w:rPr>
            </w:pPr>
            <w:r w:rsidRPr="00374552">
              <w:rPr>
                <w:rFonts w:ascii="Times New Roman" w:hAnsi="Times New Roman" w:cs="Times New Roman"/>
                <w:b/>
                <w:sz w:val="24"/>
                <w:szCs w:val="24"/>
              </w:rPr>
              <w:lastRenderedPageBreak/>
              <w:t>IV</w:t>
            </w:r>
          </w:p>
        </w:tc>
        <w:tc>
          <w:tcPr>
            <w:tcW w:w="8069" w:type="dxa"/>
            <w:vAlign w:val="center"/>
          </w:tcPr>
          <w:p w:rsidR="009D2AE3" w:rsidRPr="00374552" w:rsidRDefault="009D2AE3" w:rsidP="00B76359">
            <w:pPr>
              <w:pStyle w:val="NoSpacing"/>
              <w:jc w:val="both"/>
              <w:rPr>
                <w:rFonts w:ascii="Times New Roman" w:hAnsi="Times New Roman" w:cs="Times New Roman"/>
                <w:b/>
                <w:bCs/>
                <w:sz w:val="24"/>
                <w:szCs w:val="24"/>
              </w:rPr>
            </w:pPr>
            <w:r w:rsidRPr="00374552">
              <w:rPr>
                <w:rFonts w:ascii="Times New Roman" w:hAnsi="Times New Roman" w:cs="Times New Roman"/>
                <w:b/>
                <w:bCs/>
                <w:sz w:val="24"/>
                <w:szCs w:val="24"/>
              </w:rPr>
              <w:t xml:space="preserve">Examination of Witnesses: </w:t>
            </w:r>
          </w:p>
          <w:p w:rsidR="009D2AE3" w:rsidRPr="00374552" w:rsidRDefault="009D2AE3" w:rsidP="00B76359">
            <w:pPr>
              <w:autoSpaceDE w:val="0"/>
              <w:autoSpaceDN w:val="0"/>
              <w:adjustRightInd w:val="0"/>
              <w:jc w:val="both"/>
              <w:rPr>
                <w:rFonts w:ascii="Times New Roman" w:hAnsi="Times New Roman" w:cs="Times New Roman"/>
                <w:sz w:val="24"/>
                <w:szCs w:val="24"/>
              </w:rPr>
            </w:pPr>
            <w:r w:rsidRPr="00374552">
              <w:rPr>
                <w:rFonts w:ascii="Times New Roman" w:hAnsi="Times New Roman" w:cs="Times New Roman"/>
                <w:sz w:val="24"/>
                <w:szCs w:val="24"/>
              </w:rPr>
              <w:t>The Witnesses, Privileged Communications, Privilege of Judges and Magistrates, Communication during marriage, State Privilege, Privilege to Professional Communication, Privilege to produce Title deeds, Electronic records, Criminating Answers, Accomplice, Production and Examination of Witnesses, Leading Questions, Procedure in asking Questions, Hostile Witnesses, Impeaching credit of Witness, Corroborative Evidence, Refreshing Memory, Production of Documents, Power of Judge to put questions or order production, Improper Admission and rejection of evidence.</w:t>
            </w:r>
          </w:p>
        </w:tc>
        <w:tc>
          <w:tcPr>
            <w:tcW w:w="1553" w:type="dxa"/>
            <w:vAlign w:val="center"/>
          </w:tcPr>
          <w:p w:rsidR="009D2AE3" w:rsidRPr="00374552" w:rsidRDefault="009D2AE3" w:rsidP="00B76359">
            <w:pPr>
              <w:pStyle w:val="NoSpacing"/>
              <w:jc w:val="center"/>
              <w:rPr>
                <w:rFonts w:ascii="Times New Roman" w:hAnsi="Times New Roman" w:cs="Times New Roman"/>
                <w:b/>
                <w:sz w:val="24"/>
                <w:szCs w:val="24"/>
              </w:rPr>
            </w:pPr>
            <w:r w:rsidRPr="00374552">
              <w:rPr>
                <w:rFonts w:ascii="Times New Roman" w:hAnsi="Times New Roman" w:cs="Times New Roman"/>
                <w:b/>
                <w:sz w:val="24"/>
                <w:szCs w:val="24"/>
              </w:rPr>
              <w:t>25%</w:t>
            </w:r>
          </w:p>
        </w:tc>
      </w:tr>
    </w:tbl>
    <w:p w:rsidR="009D2AE3" w:rsidRPr="00374552" w:rsidRDefault="009D2AE3" w:rsidP="009D2AE3">
      <w:pPr>
        <w:pStyle w:val="NoSpacing"/>
        <w:rPr>
          <w:rFonts w:ascii="Times New Roman" w:hAnsi="Times New Roman" w:cs="Times New Roman"/>
          <w:sz w:val="24"/>
          <w:szCs w:val="24"/>
        </w:rPr>
      </w:pPr>
    </w:p>
    <w:p w:rsidR="009D2AE3" w:rsidRPr="00374552" w:rsidRDefault="009D2AE3" w:rsidP="009D2AE3">
      <w:pPr>
        <w:pStyle w:val="NoSpacing"/>
        <w:ind w:hanging="450"/>
        <w:rPr>
          <w:rFonts w:ascii="Times New Roman" w:hAnsi="Times New Roman" w:cs="Times New Roman"/>
          <w:b/>
          <w:bCs/>
          <w:sz w:val="24"/>
          <w:szCs w:val="24"/>
        </w:rPr>
      </w:pPr>
      <w:r w:rsidRPr="00374552">
        <w:rPr>
          <w:rFonts w:ascii="Times New Roman" w:hAnsi="Times New Roman" w:cs="Times New Roman"/>
          <w:b/>
          <w:bCs/>
          <w:sz w:val="24"/>
          <w:szCs w:val="24"/>
        </w:rPr>
        <w:t>Reference Books:</w:t>
      </w:r>
    </w:p>
    <w:p w:rsidR="009D2AE3" w:rsidRPr="00374552" w:rsidRDefault="009D2AE3" w:rsidP="009D2AE3">
      <w:pPr>
        <w:pStyle w:val="NoSpacing"/>
        <w:ind w:hanging="450"/>
        <w:rPr>
          <w:rFonts w:ascii="Times New Roman" w:hAnsi="Times New Roman" w:cs="Times New Roman"/>
          <w:b/>
          <w:bCs/>
          <w:sz w:val="24"/>
          <w:szCs w:val="24"/>
        </w:rPr>
      </w:pPr>
    </w:p>
    <w:p w:rsidR="009D2AE3" w:rsidRPr="00374552" w:rsidRDefault="009D2AE3" w:rsidP="009D2AE3">
      <w:pPr>
        <w:pStyle w:val="NoSpacing"/>
        <w:numPr>
          <w:ilvl w:val="0"/>
          <w:numId w:val="20"/>
        </w:numPr>
        <w:rPr>
          <w:rFonts w:ascii="Times New Roman" w:hAnsi="Times New Roman" w:cs="Times New Roman"/>
          <w:sz w:val="24"/>
          <w:szCs w:val="24"/>
        </w:rPr>
      </w:pPr>
      <w:r w:rsidRPr="00374552">
        <w:rPr>
          <w:rFonts w:ascii="Times New Roman" w:hAnsi="Times New Roman" w:cs="Times New Roman"/>
          <w:sz w:val="24"/>
          <w:szCs w:val="24"/>
        </w:rPr>
        <w:t xml:space="preserve">Evidence Act -Rattan Lal </w:t>
      </w:r>
      <w:proofErr w:type="spellStart"/>
      <w:r w:rsidRPr="00374552">
        <w:rPr>
          <w:rFonts w:ascii="Times New Roman" w:hAnsi="Times New Roman" w:cs="Times New Roman"/>
          <w:sz w:val="24"/>
          <w:szCs w:val="24"/>
        </w:rPr>
        <w:t>Dheeraj</w:t>
      </w:r>
      <w:proofErr w:type="spellEnd"/>
      <w:r w:rsidRPr="00374552">
        <w:rPr>
          <w:rFonts w:ascii="Times New Roman" w:hAnsi="Times New Roman" w:cs="Times New Roman"/>
          <w:sz w:val="24"/>
          <w:szCs w:val="24"/>
        </w:rPr>
        <w:t xml:space="preserve"> Lal</w:t>
      </w:r>
    </w:p>
    <w:p w:rsidR="009D2AE3" w:rsidRPr="00374552" w:rsidRDefault="009D2AE3" w:rsidP="009D2AE3">
      <w:pPr>
        <w:pStyle w:val="NoSpacing"/>
        <w:numPr>
          <w:ilvl w:val="0"/>
          <w:numId w:val="20"/>
        </w:numPr>
        <w:rPr>
          <w:rFonts w:ascii="Times New Roman" w:hAnsi="Times New Roman" w:cs="Times New Roman"/>
          <w:b/>
          <w:bCs/>
          <w:sz w:val="24"/>
          <w:szCs w:val="24"/>
        </w:rPr>
      </w:pPr>
      <w:r w:rsidRPr="00374552">
        <w:rPr>
          <w:rFonts w:ascii="Times New Roman" w:hAnsi="Times New Roman" w:cs="Times New Roman"/>
          <w:sz w:val="24"/>
          <w:szCs w:val="24"/>
        </w:rPr>
        <w:t xml:space="preserve">Evidence Act- </w:t>
      </w:r>
      <w:proofErr w:type="spellStart"/>
      <w:r w:rsidRPr="00374552">
        <w:rPr>
          <w:rFonts w:ascii="Times New Roman" w:hAnsi="Times New Roman" w:cs="Times New Roman"/>
          <w:sz w:val="24"/>
          <w:szCs w:val="24"/>
        </w:rPr>
        <w:t>Avtar</w:t>
      </w:r>
      <w:proofErr w:type="spellEnd"/>
      <w:r w:rsidRPr="00374552">
        <w:rPr>
          <w:rFonts w:ascii="Times New Roman" w:hAnsi="Times New Roman" w:cs="Times New Roman"/>
          <w:sz w:val="24"/>
          <w:szCs w:val="24"/>
        </w:rPr>
        <w:t xml:space="preserve"> Singh</w:t>
      </w:r>
    </w:p>
    <w:p w:rsidR="009D2AE3" w:rsidRPr="00374552" w:rsidRDefault="009D2AE3" w:rsidP="009D2AE3">
      <w:pPr>
        <w:rPr>
          <w:rFonts w:ascii="Times New Roman" w:hAnsi="Times New Roman" w:cs="Times New Roman"/>
          <w:sz w:val="24"/>
          <w:szCs w:val="24"/>
        </w:rPr>
      </w:pPr>
    </w:p>
    <w:p w:rsidR="009D2AE3" w:rsidRPr="00374552" w:rsidRDefault="009D2AE3" w:rsidP="009D2AE3">
      <w:pPr>
        <w:rPr>
          <w:rFonts w:ascii="Times New Roman" w:hAnsi="Times New Roman" w:cs="Times New Roman"/>
          <w:sz w:val="24"/>
          <w:szCs w:val="24"/>
        </w:rPr>
      </w:pPr>
    </w:p>
    <w:p w:rsidR="009D2AE3" w:rsidRPr="00374552" w:rsidRDefault="009D2AE3" w:rsidP="009D2AE3">
      <w:pPr>
        <w:rPr>
          <w:rFonts w:ascii="Times New Roman" w:hAnsi="Times New Roman" w:cs="Times New Roman"/>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r w:rsidRPr="00374552">
        <w:rPr>
          <w:rFonts w:ascii="Times New Roman" w:hAnsi="Times New Roman" w:cs="Times New Roman"/>
          <w:b/>
          <w:bCs/>
          <w:sz w:val="24"/>
          <w:szCs w:val="24"/>
        </w:rPr>
        <w:lastRenderedPageBreak/>
        <w:t>SARDAR PATEL UNIVERSITY</w:t>
      </w:r>
    </w:p>
    <w:p w:rsidR="009D2AE3" w:rsidRPr="00374552" w:rsidRDefault="009D2AE3" w:rsidP="009D2AE3">
      <w:pPr>
        <w:pStyle w:val="NoSpacing"/>
        <w:jc w:val="center"/>
        <w:rPr>
          <w:rFonts w:ascii="Times New Roman" w:hAnsi="Times New Roman" w:cs="Times New Roman"/>
          <w:b/>
          <w:bCs/>
          <w:sz w:val="24"/>
          <w:szCs w:val="24"/>
        </w:rPr>
      </w:pPr>
      <w:proofErr w:type="spellStart"/>
      <w:r w:rsidRPr="00374552">
        <w:rPr>
          <w:rFonts w:ascii="Times New Roman" w:hAnsi="Times New Roman" w:cs="Times New Roman"/>
          <w:b/>
          <w:bCs/>
          <w:sz w:val="24"/>
          <w:szCs w:val="24"/>
        </w:rPr>
        <w:t>Programme</w:t>
      </w:r>
      <w:proofErr w:type="spellEnd"/>
      <w:r w:rsidRPr="00374552">
        <w:rPr>
          <w:rFonts w:ascii="Times New Roman" w:hAnsi="Times New Roman" w:cs="Times New Roman"/>
          <w:b/>
          <w:bCs/>
          <w:sz w:val="24"/>
          <w:szCs w:val="24"/>
        </w:rPr>
        <w:t>: B.COM, LLB (HON.) (5 Years)</w:t>
      </w:r>
    </w:p>
    <w:p w:rsidR="009D2AE3" w:rsidRPr="00374552" w:rsidRDefault="009D2AE3" w:rsidP="009D2AE3">
      <w:pPr>
        <w:pStyle w:val="NoSpacing"/>
        <w:jc w:val="center"/>
        <w:rPr>
          <w:rFonts w:ascii="Times New Roman" w:hAnsi="Times New Roman" w:cs="Times New Roman"/>
          <w:b/>
          <w:bCs/>
          <w:sz w:val="24"/>
          <w:szCs w:val="24"/>
        </w:rPr>
      </w:pPr>
      <w:r w:rsidRPr="00374552">
        <w:rPr>
          <w:rFonts w:ascii="Times New Roman" w:hAnsi="Times New Roman" w:cs="Times New Roman"/>
          <w:b/>
          <w:bCs/>
          <w:sz w:val="24"/>
          <w:szCs w:val="24"/>
        </w:rPr>
        <w:t xml:space="preserve"> Semester: V</w:t>
      </w:r>
    </w:p>
    <w:p w:rsidR="009D2AE3" w:rsidRPr="00374552" w:rsidRDefault="009D2AE3" w:rsidP="009D2AE3">
      <w:pPr>
        <w:pStyle w:val="NoSpacing"/>
        <w:jc w:val="center"/>
        <w:rPr>
          <w:rFonts w:ascii="Times New Roman" w:hAnsi="Times New Roman" w:cs="Times New Roman"/>
          <w:b/>
          <w:bCs/>
          <w:sz w:val="24"/>
          <w:szCs w:val="24"/>
        </w:rPr>
      </w:pPr>
      <w:r w:rsidRPr="00374552">
        <w:rPr>
          <w:rFonts w:ascii="Times New Roman" w:hAnsi="Times New Roman" w:cs="Times New Roman"/>
          <w:b/>
          <w:bCs/>
          <w:sz w:val="24"/>
          <w:szCs w:val="24"/>
        </w:rPr>
        <w:t>Subject: Administrative Law</w:t>
      </w:r>
    </w:p>
    <w:p w:rsidR="009D2AE3" w:rsidRPr="00374552" w:rsidRDefault="009D2AE3" w:rsidP="009D2AE3">
      <w:pPr>
        <w:autoSpaceDE w:val="0"/>
        <w:autoSpaceDN w:val="0"/>
        <w:adjustRightInd w:val="0"/>
        <w:spacing w:after="0" w:line="240" w:lineRule="auto"/>
        <w:jc w:val="center"/>
        <w:rPr>
          <w:rFonts w:ascii="Times New Roman" w:hAnsi="Times New Roman" w:cs="Times New Roman"/>
          <w:b/>
          <w:bCs/>
          <w:sz w:val="24"/>
          <w:szCs w:val="24"/>
        </w:rPr>
      </w:pPr>
      <w:r w:rsidRPr="00374552">
        <w:rPr>
          <w:rFonts w:ascii="Times New Roman" w:hAnsi="Times New Roman" w:cs="Times New Roman"/>
          <w:b/>
          <w:bCs/>
          <w:sz w:val="24"/>
          <w:szCs w:val="24"/>
        </w:rPr>
        <w:t>Syllabus with effect from: June 2018</w:t>
      </w:r>
    </w:p>
    <w:p w:rsidR="009D2AE3" w:rsidRPr="00374552" w:rsidRDefault="009D2AE3" w:rsidP="009D2AE3">
      <w:pPr>
        <w:autoSpaceDE w:val="0"/>
        <w:autoSpaceDN w:val="0"/>
        <w:adjustRightInd w:val="0"/>
        <w:spacing w:after="0" w:line="240" w:lineRule="auto"/>
        <w:jc w:val="both"/>
        <w:rPr>
          <w:rFonts w:ascii="Times New Roman" w:hAnsi="Times New Roman" w:cs="Times New Roman"/>
          <w:b/>
          <w:sz w:val="24"/>
          <w:szCs w:val="24"/>
        </w:rPr>
      </w:pPr>
    </w:p>
    <w:p w:rsidR="009D2AE3" w:rsidRPr="00374552" w:rsidRDefault="009D2AE3" w:rsidP="009D2AE3">
      <w:pPr>
        <w:autoSpaceDE w:val="0"/>
        <w:autoSpaceDN w:val="0"/>
        <w:adjustRightInd w:val="0"/>
        <w:spacing w:after="0" w:line="240" w:lineRule="auto"/>
        <w:jc w:val="both"/>
        <w:rPr>
          <w:rFonts w:ascii="Times New Roman" w:hAnsi="Times New Roman" w:cs="Times New Roman"/>
          <w:sz w:val="24"/>
          <w:szCs w:val="24"/>
        </w:rPr>
      </w:pPr>
      <w:r w:rsidRPr="00374552">
        <w:rPr>
          <w:rFonts w:ascii="Times New Roman" w:hAnsi="Times New Roman" w:cs="Times New Roman"/>
          <w:b/>
          <w:sz w:val="24"/>
          <w:szCs w:val="24"/>
        </w:rPr>
        <w:t xml:space="preserve">Objective: </w:t>
      </w:r>
      <w:r w:rsidRPr="00374552">
        <w:rPr>
          <w:rFonts w:ascii="Times New Roman" w:hAnsi="Times New Roman" w:cs="Times New Roman"/>
          <w:sz w:val="24"/>
          <w:szCs w:val="24"/>
        </w:rPr>
        <w:t>On completion of this subject students should have developed skills of analyzing the law that governs the activities of administrative agencies of Government. Government agency action includes rule making, adjudication, or the enforcement of a specific regulatory agenda. Administrative law is considered a branch of public law. The decision-making of administrative units of government (for example, tribunals, boards or commissions) that are part of a national regulatory scheme in such areas as police law, international trade, manufacturing, the environment, taxation, broadcasting, immigration and transport. The students of law shall be aware of various aspects of administrative law including quasi-legislative, quasi-judicial and other ministerial functions of administration and control thereof.</w:t>
      </w:r>
    </w:p>
    <w:tbl>
      <w:tblPr>
        <w:tblStyle w:val="TableGrid"/>
        <w:tblW w:w="10444" w:type="dxa"/>
        <w:tblInd w:w="-342" w:type="dxa"/>
        <w:tblLook w:val="04A0" w:firstRow="1" w:lastRow="0" w:firstColumn="1" w:lastColumn="0" w:noHBand="0" w:noVBand="1"/>
      </w:tblPr>
      <w:tblGrid>
        <w:gridCol w:w="8617"/>
        <w:gridCol w:w="1827"/>
      </w:tblGrid>
      <w:tr w:rsidR="009D2AE3" w:rsidRPr="00374552" w:rsidTr="00B76359">
        <w:trPr>
          <w:trHeight w:val="503"/>
        </w:trPr>
        <w:tc>
          <w:tcPr>
            <w:tcW w:w="8617" w:type="dxa"/>
            <w:vAlign w:val="center"/>
          </w:tcPr>
          <w:p w:rsidR="009D2AE3" w:rsidRPr="00374552" w:rsidRDefault="009D2AE3" w:rsidP="00B76359">
            <w:pPr>
              <w:spacing w:after="0"/>
              <w:rPr>
                <w:rFonts w:ascii="Times New Roman" w:hAnsi="Times New Roman" w:cs="Times New Roman"/>
                <w:b/>
                <w:bCs/>
                <w:sz w:val="24"/>
                <w:szCs w:val="24"/>
              </w:rPr>
            </w:pPr>
            <w:r w:rsidRPr="00374552">
              <w:rPr>
                <w:rFonts w:ascii="Times New Roman" w:hAnsi="Times New Roman" w:cs="Times New Roman"/>
                <w:b/>
                <w:bCs/>
                <w:sz w:val="24"/>
                <w:szCs w:val="24"/>
              </w:rPr>
              <w:t xml:space="preserve">Paper Code: </w:t>
            </w:r>
            <w:r w:rsidRPr="00374552">
              <w:rPr>
                <w:rFonts w:ascii="Times New Roman" w:hAnsi="Times New Roman" w:cs="Times New Roman"/>
                <w:b/>
                <w:sz w:val="24"/>
                <w:szCs w:val="24"/>
              </w:rPr>
              <w:t>UL05CBLH09</w:t>
            </w:r>
          </w:p>
        </w:tc>
        <w:tc>
          <w:tcPr>
            <w:tcW w:w="1827" w:type="dxa"/>
            <w:vMerge w:val="restart"/>
            <w:vAlign w:val="center"/>
          </w:tcPr>
          <w:p w:rsidR="009D2AE3" w:rsidRPr="00374552" w:rsidRDefault="009D2AE3" w:rsidP="00B76359">
            <w:pPr>
              <w:pStyle w:val="NoSpacing"/>
              <w:jc w:val="center"/>
              <w:rPr>
                <w:rFonts w:ascii="Times New Roman" w:hAnsi="Times New Roman" w:cs="Times New Roman"/>
                <w:b/>
                <w:bCs/>
                <w:sz w:val="24"/>
                <w:szCs w:val="24"/>
              </w:rPr>
            </w:pPr>
            <w:r w:rsidRPr="00374552">
              <w:rPr>
                <w:rFonts w:ascii="Times New Roman" w:hAnsi="Times New Roman" w:cs="Times New Roman"/>
                <w:b/>
                <w:bCs/>
                <w:sz w:val="24"/>
                <w:szCs w:val="24"/>
              </w:rPr>
              <w:t>Total Credit: 4</w:t>
            </w:r>
          </w:p>
        </w:tc>
      </w:tr>
      <w:tr w:rsidR="009D2AE3" w:rsidRPr="00374552" w:rsidTr="00B76359">
        <w:trPr>
          <w:trHeight w:val="462"/>
        </w:trPr>
        <w:tc>
          <w:tcPr>
            <w:tcW w:w="8617" w:type="dxa"/>
            <w:vAlign w:val="center"/>
          </w:tcPr>
          <w:p w:rsidR="009D2AE3" w:rsidRPr="00374552" w:rsidRDefault="009D2AE3" w:rsidP="00B76359">
            <w:pPr>
              <w:autoSpaceDE w:val="0"/>
              <w:autoSpaceDN w:val="0"/>
              <w:adjustRightInd w:val="0"/>
              <w:spacing w:after="0"/>
              <w:rPr>
                <w:rFonts w:ascii="Times New Roman" w:hAnsi="Times New Roman" w:cs="Times New Roman"/>
                <w:b/>
                <w:sz w:val="24"/>
                <w:szCs w:val="24"/>
              </w:rPr>
            </w:pPr>
            <w:r w:rsidRPr="00374552">
              <w:rPr>
                <w:rFonts w:ascii="Times New Roman" w:hAnsi="Times New Roman" w:cs="Times New Roman"/>
                <w:b/>
                <w:bCs/>
                <w:sz w:val="24"/>
                <w:szCs w:val="24"/>
              </w:rPr>
              <w:t xml:space="preserve">Title Of Paper: </w:t>
            </w:r>
            <w:r w:rsidRPr="00374552">
              <w:rPr>
                <w:rFonts w:ascii="Times New Roman" w:hAnsi="Times New Roman" w:cs="Times New Roman"/>
                <w:b/>
                <w:sz w:val="24"/>
                <w:szCs w:val="24"/>
              </w:rPr>
              <w:t>Administrative Law</w:t>
            </w:r>
          </w:p>
        </w:tc>
        <w:tc>
          <w:tcPr>
            <w:tcW w:w="1827" w:type="dxa"/>
            <w:vMerge/>
            <w:vAlign w:val="center"/>
          </w:tcPr>
          <w:p w:rsidR="009D2AE3" w:rsidRPr="00374552" w:rsidRDefault="009D2AE3" w:rsidP="00B76359">
            <w:pPr>
              <w:pStyle w:val="NoSpacing"/>
              <w:jc w:val="center"/>
              <w:rPr>
                <w:rFonts w:ascii="Times New Roman" w:hAnsi="Times New Roman" w:cs="Times New Roman"/>
                <w:b/>
                <w:bCs/>
                <w:sz w:val="24"/>
                <w:szCs w:val="24"/>
              </w:rPr>
            </w:pPr>
          </w:p>
        </w:tc>
      </w:tr>
    </w:tbl>
    <w:p w:rsidR="009D2AE3" w:rsidRPr="00374552" w:rsidRDefault="009D2AE3" w:rsidP="009D2AE3">
      <w:pPr>
        <w:pStyle w:val="NoSpacing"/>
        <w:jc w:val="center"/>
        <w:rPr>
          <w:rFonts w:ascii="Times New Roman" w:hAnsi="Times New Roman" w:cs="Times New Roman"/>
          <w:sz w:val="24"/>
          <w:szCs w:val="24"/>
        </w:rPr>
      </w:pPr>
    </w:p>
    <w:tbl>
      <w:tblPr>
        <w:tblStyle w:val="TableGrid"/>
        <w:tblW w:w="10530" w:type="dxa"/>
        <w:tblInd w:w="-342" w:type="dxa"/>
        <w:tblLook w:val="04A0" w:firstRow="1" w:lastRow="0" w:firstColumn="1" w:lastColumn="0" w:noHBand="0" w:noVBand="1"/>
      </w:tblPr>
      <w:tblGrid>
        <w:gridCol w:w="908"/>
        <w:gridCol w:w="8249"/>
        <w:gridCol w:w="1373"/>
      </w:tblGrid>
      <w:tr w:rsidR="009D2AE3" w:rsidRPr="00374552" w:rsidTr="00B76359">
        <w:trPr>
          <w:trHeight w:val="537"/>
        </w:trPr>
        <w:tc>
          <w:tcPr>
            <w:tcW w:w="908" w:type="dxa"/>
            <w:vAlign w:val="center"/>
          </w:tcPr>
          <w:p w:rsidR="009D2AE3" w:rsidRPr="00374552" w:rsidRDefault="009D2AE3" w:rsidP="00B76359">
            <w:pPr>
              <w:jc w:val="center"/>
              <w:rPr>
                <w:rFonts w:ascii="Times New Roman" w:hAnsi="Times New Roman" w:cs="Times New Roman"/>
                <w:b/>
                <w:bCs/>
                <w:sz w:val="24"/>
                <w:szCs w:val="24"/>
              </w:rPr>
            </w:pPr>
            <w:r w:rsidRPr="00374552">
              <w:rPr>
                <w:rFonts w:ascii="Times New Roman" w:hAnsi="Times New Roman" w:cs="Times New Roman"/>
                <w:b/>
                <w:bCs/>
                <w:sz w:val="24"/>
                <w:szCs w:val="24"/>
              </w:rPr>
              <w:t>Unit</w:t>
            </w:r>
          </w:p>
        </w:tc>
        <w:tc>
          <w:tcPr>
            <w:tcW w:w="8249" w:type="dxa"/>
            <w:vAlign w:val="center"/>
          </w:tcPr>
          <w:p w:rsidR="009D2AE3" w:rsidRPr="00374552" w:rsidRDefault="009D2AE3" w:rsidP="00B76359">
            <w:pPr>
              <w:jc w:val="center"/>
              <w:rPr>
                <w:rFonts w:ascii="Times New Roman" w:hAnsi="Times New Roman" w:cs="Times New Roman"/>
                <w:b/>
                <w:bCs/>
                <w:sz w:val="24"/>
                <w:szCs w:val="24"/>
              </w:rPr>
            </w:pPr>
            <w:r w:rsidRPr="00374552">
              <w:rPr>
                <w:rFonts w:ascii="Times New Roman" w:hAnsi="Times New Roman" w:cs="Times New Roman"/>
                <w:b/>
                <w:bCs/>
                <w:sz w:val="24"/>
                <w:szCs w:val="24"/>
              </w:rPr>
              <w:t>Description in detail</w:t>
            </w:r>
          </w:p>
        </w:tc>
        <w:tc>
          <w:tcPr>
            <w:tcW w:w="1373" w:type="dxa"/>
            <w:vAlign w:val="center"/>
          </w:tcPr>
          <w:p w:rsidR="009D2AE3" w:rsidRPr="00374552" w:rsidRDefault="009D2AE3" w:rsidP="00B76359">
            <w:pPr>
              <w:jc w:val="center"/>
              <w:rPr>
                <w:rFonts w:ascii="Times New Roman" w:hAnsi="Times New Roman" w:cs="Times New Roman"/>
                <w:b/>
                <w:bCs/>
                <w:sz w:val="24"/>
                <w:szCs w:val="24"/>
              </w:rPr>
            </w:pPr>
            <w:r w:rsidRPr="00374552">
              <w:rPr>
                <w:rFonts w:ascii="Times New Roman" w:hAnsi="Times New Roman" w:cs="Times New Roman"/>
                <w:b/>
                <w:bCs/>
                <w:sz w:val="24"/>
                <w:szCs w:val="24"/>
              </w:rPr>
              <w:t>Weightage (%)</w:t>
            </w:r>
          </w:p>
        </w:tc>
      </w:tr>
      <w:tr w:rsidR="009D2AE3" w:rsidRPr="00374552" w:rsidTr="00B76359">
        <w:trPr>
          <w:trHeight w:val="537"/>
        </w:trPr>
        <w:tc>
          <w:tcPr>
            <w:tcW w:w="908" w:type="dxa"/>
            <w:vAlign w:val="center"/>
          </w:tcPr>
          <w:p w:rsidR="009D2AE3" w:rsidRPr="00374552" w:rsidRDefault="009D2AE3" w:rsidP="00B76359">
            <w:pPr>
              <w:pStyle w:val="NoSpacing"/>
              <w:jc w:val="center"/>
              <w:rPr>
                <w:rFonts w:ascii="Times New Roman" w:hAnsi="Times New Roman" w:cs="Times New Roman"/>
                <w:b/>
                <w:sz w:val="24"/>
                <w:szCs w:val="24"/>
              </w:rPr>
            </w:pPr>
            <w:r w:rsidRPr="00374552">
              <w:rPr>
                <w:rFonts w:ascii="Times New Roman" w:hAnsi="Times New Roman" w:cs="Times New Roman"/>
                <w:b/>
                <w:sz w:val="24"/>
                <w:szCs w:val="24"/>
              </w:rPr>
              <w:t>I</w:t>
            </w:r>
          </w:p>
        </w:tc>
        <w:tc>
          <w:tcPr>
            <w:tcW w:w="8249" w:type="dxa"/>
            <w:vAlign w:val="center"/>
          </w:tcPr>
          <w:p w:rsidR="009D2AE3" w:rsidRPr="00374552" w:rsidRDefault="009D2AE3" w:rsidP="00B76359">
            <w:pPr>
              <w:autoSpaceDE w:val="0"/>
              <w:autoSpaceDN w:val="0"/>
              <w:adjustRightInd w:val="0"/>
              <w:spacing w:after="0"/>
              <w:jc w:val="both"/>
              <w:rPr>
                <w:rFonts w:ascii="Times New Roman" w:hAnsi="Times New Roman" w:cs="Times New Roman"/>
                <w:b/>
                <w:bCs/>
                <w:sz w:val="24"/>
                <w:szCs w:val="24"/>
              </w:rPr>
            </w:pPr>
            <w:r w:rsidRPr="00374552">
              <w:rPr>
                <w:rFonts w:ascii="Times New Roman" w:hAnsi="Times New Roman" w:cs="Times New Roman"/>
                <w:b/>
                <w:bCs/>
                <w:sz w:val="24"/>
                <w:szCs w:val="24"/>
              </w:rPr>
              <w:t>Evolution and Scope of Administrative Law:</w:t>
            </w:r>
          </w:p>
          <w:p w:rsidR="009D2AE3" w:rsidRPr="00374552" w:rsidRDefault="009D2AE3" w:rsidP="00B76359">
            <w:pPr>
              <w:autoSpaceDE w:val="0"/>
              <w:autoSpaceDN w:val="0"/>
              <w:adjustRightInd w:val="0"/>
              <w:spacing w:after="0"/>
              <w:jc w:val="both"/>
              <w:rPr>
                <w:rFonts w:ascii="Times New Roman" w:hAnsi="Times New Roman" w:cs="Times New Roman"/>
                <w:b/>
                <w:bCs/>
                <w:sz w:val="24"/>
                <w:szCs w:val="24"/>
              </w:rPr>
            </w:pPr>
            <w:r w:rsidRPr="00374552">
              <w:rPr>
                <w:rFonts w:ascii="Times New Roman" w:hAnsi="Times New Roman" w:cs="Times New Roman"/>
                <w:bCs/>
                <w:sz w:val="24"/>
                <w:szCs w:val="24"/>
              </w:rPr>
              <w:t xml:space="preserve">Definition, </w:t>
            </w:r>
            <w:r w:rsidRPr="00374552">
              <w:rPr>
                <w:rFonts w:ascii="Times New Roman" w:hAnsi="Times New Roman" w:cs="Times New Roman"/>
                <w:sz w:val="24"/>
                <w:szCs w:val="24"/>
              </w:rPr>
              <w:t>Nature, Scope and Development of Administrative Law, Reason for the growth of Administrative Law, functions of Administrative law, Relationship between Constitutional law and Administrative Law.</w:t>
            </w:r>
          </w:p>
        </w:tc>
        <w:tc>
          <w:tcPr>
            <w:tcW w:w="1373" w:type="dxa"/>
            <w:vAlign w:val="center"/>
          </w:tcPr>
          <w:p w:rsidR="009D2AE3" w:rsidRPr="00374552" w:rsidRDefault="009D2AE3" w:rsidP="00B76359">
            <w:pPr>
              <w:pStyle w:val="NoSpacing"/>
              <w:jc w:val="center"/>
              <w:rPr>
                <w:rFonts w:ascii="Times New Roman" w:hAnsi="Times New Roman" w:cs="Times New Roman"/>
                <w:b/>
                <w:sz w:val="24"/>
                <w:szCs w:val="24"/>
              </w:rPr>
            </w:pPr>
            <w:r w:rsidRPr="00374552">
              <w:rPr>
                <w:rFonts w:ascii="Times New Roman" w:hAnsi="Times New Roman" w:cs="Times New Roman"/>
                <w:b/>
                <w:sz w:val="24"/>
                <w:szCs w:val="24"/>
              </w:rPr>
              <w:t>25%</w:t>
            </w:r>
          </w:p>
        </w:tc>
      </w:tr>
      <w:tr w:rsidR="009D2AE3" w:rsidRPr="00374552" w:rsidTr="00B76359">
        <w:trPr>
          <w:trHeight w:val="537"/>
        </w:trPr>
        <w:tc>
          <w:tcPr>
            <w:tcW w:w="908" w:type="dxa"/>
            <w:vAlign w:val="center"/>
          </w:tcPr>
          <w:p w:rsidR="009D2AE3" w:rsidRPr="00374552" w:rsidRDefault="009D2AE3" w:rsidP="00B76359">
            <w:pPr>
              <w:pStyle w:val="NoSpacing"/>
              <w:jc w:val="center"/>
              <w:rPr>
                <w:rFonts w:ascii="Times New Roman" w:hAnsi="Times New Roman" w:cs="Times New Roman"/>
                <w:b/>
                <w:sz w:val="24"/>
                <w:szCs w:val="24"/>
              </w:rPr>
            </w:pPr>
            <w:r w:rsidRPr="00374552">
              <w:rPr>
                <w:rFonts w:ascii="Times New Roman" w:hAnsi="Times New Roman" w:cs="Times New Roman"/>
                <w:b/>
                <w:sz w:val="24"/>
                <w:szCs w:val="24"/>
              </w:rPr>
              <w:t>II</w:t>
            </w:r>
          </w:p>
        </w:tc>
        <w:tc>
          <w:tcPr>
            <w:tcW w:w="8249" w:type="dxa"/>
            <w:vAlign w:val="center"/>
          </w:tcPr>
          <w:p w:rsidR="009D2AE3" w:rsidRPr="00374552" w:rsidRDefault="009D2AE3" w:rsidP="00B76359">
            <w:pPr>
              <w:pStyle w:val="NoSpacing"/>
              <w:jc w:val="both"/>
              <w:rPr>
                <w:rFonts w:ascii="Times New Roman" w:hAnsi="Times New Roman" w:cs="Times New Roman"/>
                <w:sz w:val="24"/>
                <w:szCs w:val="24"/>
              </w:rPr>
            </w:pPr>
            <w:r w:rsidRPr="00374552">
              <w:rPr>
                <w:rFonts w:ascii="Times New Roman" w:hAnsi="Times New Roman" w:cs="Times New Roman"/>
                <w:b/>
                <w:bCs/>
                <w:sz w:val="24"/>
                <w:szCs w:val="24"/>
              </w:rPr>
              <w:t>Legislative Functions of Administration &amp;Delegated legislation:</w:t>
            </w:r>
            <w:r w:rsidRPr="00374552">
              <w:rPr>
                <w:rFonts w:ascii="Times New Roman" w:hAnsi="Times New Roman" w:cs="Times New Roman"/>
                <w:sz w:val="24"/>
                <w:szCs w:val="24"/>
              </w:rPr>
              <w:t xml:space="preserve"> Rule of law and Administrative Law, Administrative Process or administrative action, Legislative or judicial function, Legislative or executive function, Administrative or quasi-judicial function, Administrative authorities and delegation of powers, Judicial control of administrative discretions, Nature, Types, advantage &amp; disadvantages of delegated Legislations,  Judicial control &amp; publication of delegated Legislations, Parliamentary control over delegated legislation</w:t>
            </w:r>
          </w:p>
        </w:tc>
        <w:tc>
          <w:tcPr>
            <w:tcW w:w="1373" w:type="dxa"/>
            <w:vAlign w:val="center"/>
          </w:tcPr>
          <w:p w:rsidR="009D2AE3" w:rsidRPr="00374552" w:rsidRDefault="009D2AE3" w:rsidP="00B76359">
            <w:pPr>
              <w:pStyle w:val="NoSpacing"/>
              <w:jc w:val="center"/>
              <w:rPr>
                <w:rFonts w:ascii="Times New Roman" w:hAnsi="Times New Roman" w:cs="Times New Roman"/>
                <w:b/>
                <w:sz w:val="24"/>
                <w:szCs w:val="24"/>
              </w:rPr>
            </w:pPr>
            <w:r w:rsidRPr="00374552">
              <w:rPr>
                <w:rFonts w:ascii="Times New Roman" w:hAnsi="Times New Roman" w:cs="Times New Roman"/>
                <w:b/>
                <w:sz w:val="24"/>
                <w:szCs w:val="24"/>
              </w:rPr>
              <w:t>25%</w:t>
            </w:r>
          </w:p>
        </w:tc>
      </w:tr>
      <w:tr w:rsidR="009D2AE3" w:rsidRPr="00374552" w:rsidTr="00B76359">
        <w:trPr>
          <w:trHeight w:val="537"/>
        </w:trPr>
        <w:tc>
          <w:tcPr>
            <w:tcW w:w="908" w:type="dxa"/>
            <w:vAlign w:val="center"/>
          </w:tcPr>
          <w:p w:rsidR="009D2AE3" w:rsidRPr="00374552" w:rsidRDefault="009D2AE3" w:rsidP="00B76359">
            <w:pPr>
              <w:pStyle w:val="NoSpacing"/>
              <w:jc w:val="center"/>
              <w:rPr>
                <w:rFonts w:ascii="Times New Roman" w:hAnsi="Times New Roman" w:cs="Times New Roman"/>
                <w:b/>
                <w:sz w:val="24"/>
                <w:szCs w:val="24"/>
              </w:rPr>
            </w:pPr>
            <w:r w:rsidRPr="00374552">
              <w:rPr>
                <w:rFonts w:ascii="Times New Roman" w:hAnsi="Times New Roman" w:cs="Times New Roman"/>
                <w:b/>
                <w:sz w:val="24"/>
                <w:szCs w:val="24"/>
              </w:rPr>
              <w:t>III</w:t>
            </w:r>
          </w:p>
        </w:tc>
        <w:tc>
          <w:tcPr>
            <w:tcW w:w="8249" w:type="dxa"/>
            <w:vAlign w:val="center"/>
          </w:tcPr>
          <w:p w:rsidR="009D2AE3" w:rsidRPr="00374552" w:rsidRDefault="009D2AE3" w:rsidP="00B76359">
            <w:pPr>
              <w:pStyle w:val="NoSpacing"/>
              <w:jc w:val="both"/>
              <w:rPr>
                <w:rFonts w:ascii="Times New Roman" w:hAnsi="Times New Roman" w:cs="Times New Roman"/>
                <w:sz w:val="24"/>
                <w:szCs w:val="24"/>
              </w:rPr>
            </w:pPr>
            <w:r w:rsidRPr="00374552">
              <w:rPr>
                <w:rFonts w:ascii="Times New Roman" w:hAnsi="Times New Roman" w:cs="Times New Roman"/>
                <w:b/>
                <w:bCs/>
                <w:sz w:val="24"/>
                <w:szCs w:val="24"/>
              </w:rPr>
              <w:t>Administrative Tribunals &amp;Judicial Control &amp; Ombudsmen:</w:t>
            </w:r>
            <w:r w:rsidRPr="00374552">
              <w:rPr>
                <w:rFonts w:ascii="Times New Roman" w:hAnsi="Times New Roman" w:cs="Times New Roman"/>
                <w:sz w:val="24"/>
                <w:szCs w:val="24"/>
              </w:rPr>
              <w:t xml:space="preserve"> </w:t>
            </w:r>
          </w:p>
          <w:p w:rsidR="009D2AE3" w:rsidRPr="00374552" w:rsidRDefault="009D2AE3" w:rsidP="00B76359">
            <w:pPr>
              <w:pStyle w:val="NoSpacing"/>
              <w:jc w:val="both"/>
              <w:rPr>
                <w:rFonts w:ascii="Times New Roman" w:hAnsi="Times New Roman" w:cs="Times New Roman"/>
                <w:sz w:val="24"/>
                <w:szCs w:val="24"/>
              </w:rPr>
            </w:pPr>
            <w:r w:rsidRPr="00374552">
              <w:rPr>
                <w:rFonts w:ascii="Times New Roman" w:hAnsi="Times New Roman" w:cs="Times New Roman"/>
                <w:sz w:val="24"/>
                <w:szCs w:val="24"/>
              </w:rPr>
              <w:t xml:space="preserve">Need for devolution of adjudicatory authority on administration, Nature of tribunals – Constitution, powers, procedures, rules of evidence,  Administrative Tribunals, Principles of Natural Justice, Jurisdiction of High Courts and Supreme Courts over administrative Tribunals, Alternative Remedy &amp; Delay, Ex </w:t>
            </w:r>
            <w:proofErr w:type="spellStart"/>
            <w:r w:rsidRPr="00374552">
              <w:rPr>
                <w:rFonts w:ascii="Times New Roman" w:hAnsi="Times New Roman" w:cs="Times New Roman"/>
                <w:sz w:val="24"/>
                <w:szCs w:val="24"/>
              </w:rPr>
              <w:t>turpicausa</w:t>
            </w:r>
            <w:proofErr w:type="spellEnd"/>
            <w:r w:rsidRPr="00374552">
              <w:rPr>
                <w:rFonts w:ascii="Times New Roman" w:hAnsi="Times New Roman" w:cs="Times New Roman"/>
                <w:sz w:val="24"/>
                <w:szCs w:val="24"/>
              </w:rPr>
              <w:t xml:space="preserve"> non </w:t>
            </w:r>
            <w:proofErr w:type="spellStart"/>
            <w:r w:rsidRPr="00374552">
              <w:rPr>
                <w:rFonts w:ascii="Times New Roman" w:hAnsi="Times New Roman" w:cs="Times New Roman"/>
                <w:sz w:val="24"/>
                <w:szCs w:val="24"/>
              </w:rPr>
              <w:t>orituractio</w:t>
            </w:r>
            <w:proofErr w:type="spellEnd"/>
            <w:r w:rsidRPr="00374552">
              <w:rPr>
                <w:rFonts w:ascii="Times New Roman" w:hAnsi="Times New Roman" w:cs="Times New Roman"/>
                <w:sz w:val="24"/>
                <w:szCs w:val="24"/>
              </w:rPr>
              <w:t xml:space="preserve"> and </w:t>
            </w:r>
            <w:proofErr w:type="spellStart"/>
            <w:r w:rsidRPr="00374552">
              <w:rPr>
                <w:rFonts w:ascii="Times New Roman" w:hAnsi="Times New Roman" w:cs="Times New Roman"/>
                <w:sz w:val="24"/>
                <w:szCs w:val="24"/>
              </w:rPr>
              <w:t>uberrimaefidei</w:t>
            </w:r>
            <w:proofErr w:type="spellEnd"/>
            <w:r w:rsidRPr="00374552">
              <w:rPr>
                <w:rFonts w:ascii="Times New Roman" w:hAnsi="Times New Roman" w:cs="Times New Roman"/>
                <w:sz w:val="24"/>
                <w:szCs w:val="24"/>
              </w:rPr>
              <w:t xml:space="preserve">, Concept of Ombudsmen in India,  Appointment, tenure &amp; functions of </w:t>
            </w:r>
            <w:proofErr w:type="spellStart"/>
            <w:r w:rsidRPr="00374552">
              <w:rPr>
                <w:rFonts w:ascii="Times New Roman" w:hAnsi="Times New Roman" w:cs="Times New Roman"/>
                <w:sz w:val="24"/>
                <w:szCs w:val="24"/>
              </w:rPr>
              <w:t>Lokpal</w:t>
            </w:r>
            <w:proofErr w:type="spellEnd"/>
            <w:r w:rsidRPr="00374552">
              <w:rPr>
                <w:rFonts w:ascii="Times New Roman" w:hAnsi="Times New Roman" w:cs="Times New Roman"/>
                <w:sz w:val="24"/>
                <w:szCs w:val="24"/>
              </w:rPr>
              <w:t xml:space="preserve"> &amp; </w:t>
            </w:r>
            <w:proofErr w:type="spellStart"/>
            <w:r w:rsidRPr="00374552">
              <w:rPr>
                <w:rFonts w:ascii="Times New Roman" w:hAnsi="Times New Roman" w:cs="Times New Roman"/>
                <w:sz w:val="24"/>
                <w:szCs w:val="24"/>
              </w:rPr>
              <w:t>Lokayukata</w:t>
            </w:r>
            <w:proofErr w:type="spellEnd"/>
            <w:r w:rsidRPr="00374552">
              <w:rPr>
                <w:rFonts w:ascii="Times New Roman" w:hAnsi="Times New Roman" w:cs="Times New Roman"/>
                <w:sz w:val="24"/>
                <w:szCs w:val="24"/>
              </w:rPr>
              <w:t xml:space="preserve">,  Constitutional set up and the office of </w:t>
            </w:r>
            <w:proofErr w:type="spellStart"/>
            <w:r w:rsidRPr="00374552">
              <w:rPr>
                <w:rFonts w:ascii="Times New Roman" w:hAnsi="Times New Roman" w:cs="Times New Roman"/>
                <w:sz w:val="24"/>
                <w:szCs w:val="24"/>
              </w:rPr>
              <w:t>Lokpal</w:t>
            </w:r>
            <w:proofErr w:type="spellEnd"/>
            <w:r w:rsidRPr="00374552">
              <w:rPr>
                <w:rFonts w:ascii="Times New Roman" w:hAnsi="Times New Roman" w:cs="Times New Roman"/>
                <w:sz w:val="24"/>
                <w:szCs w:val="24"/>
              </w:rPr>
              <w:t xml:space="preserve"> &amp; </w:t>
            </w:r>
            <w:proofErr w:type="spellStart"/>
            <w:r w:rsidRPr="00374552">
              <w:rPr>
                <w:rFonts w:ascii="Times New Roman" w:hAnsi="Times New Roman" w:cs="Times New Roman"/>
                <w:sz w:val="24"/>
                <w:szCs w:val="24"/>
              </w:rPr>
              <w:t>Lokayukata</w:t>
            </w:r>
            <w:proofErr w:type="spellEnd"/>
            <w:r w:rsidRPr="00374552">
              <w:rPr>
                <w:rFonts w:ascii="Times New Roman" w:hAnsi="Times New Roman" w:cs="Times New Roman"/>
                <w:sz w:val="24"/>
                <w:szCs w:val="24"/>
              </w:rPr>
              <w:t>.</w:t>
            </w:r>
          </w:p>
        </w:tc>
        <w:tc>
          <w:tcPr>
            <w:tcW w:w="1373" w:type="dxa"/>
            <w:vAlign w:val="center"/>
          </w:tcPr>
          <w:p w:rsidR="009D2AE3" w:rsidRPr="00374552" w:rsidRDefault="009D2AE3" w:rsidP="00B76359">
            <w:pPr>
              <w:pStyle w:val="NoSpacing"/>
              <w:jc w:val="center"/>
              <w:rPr>
                <w:rFonts w:ascii="Times New Roman" w:hAnsi="Times New Roman" w:cs="Times New Roman"/>
                <w:b/>
                <w:sz w:val="24"/>
                <w:szCs w:val="24"/>
              </w:rPr>
            </w:pPr>
            <w:r w:rsidRPr="00374552">
              <w:rPr>
                <w:rFonts w:ascii="Times New Roman" w:hAnsi="Times New Roman" w:cs="Times New Roman"/>
                <w:b/>
                <w:sz w:val="24"/>
                <w:szCs w:val="24"/>
              </w:rPr>
              <w:t>25%</w:t>
            </w:r>
          </w:p>
        </w:tc>
      </w:tr>
      <w:tr w:rsidR="009D2AE3" w:rsidRPr="00374552" w:rsidTr="00B76359">
        <w:trPr>
          <w:trHeight w:val="567"/>
        </w:trPr>
        <w:tc>
          <w:tcPr>
            <w:tcW w:w="908" w:type="dxa"/>
            <w:vAlign w:val="center"/>
          </w:tcPr>
          <w:p w:rsidR="009D2AE3" w:rsidRPr="00374552" w:rsidRDefault="009D2AE3" w:rsidP="00B76359">
            <w:pPr>
              <w:pStyle w:val="NoSpacing"/>
              <w:jc w:val="center"/>
              <w:rPr>
                <w:rFonts w:ascii="Times New Roman" w:hAnsi="Times New Roman" w:cs="Times New Roman"/>
                <w:b/>
                <w:sz w:val="24"/>
                <w:szCs w:val="24"/>
              </w:rPr>
            </w:pPr>
            <w:r w:rsidRPr="00374552">
              <w:rPr>
                <w:rFonts w:ascii="Times New Roman" w:hAnsi="Times New Roman" w:cs="Times New Roman"/>
                <w:b/>
                <w:sz w:val="24"/>
                <w:szCs w:val="24"/>
              </w:rPr>
              <w:t>IV</w:t>
            </w:r>
          </w:p>
        </w:tc>
        <w:tc>
          <w:tcPr>
            <w:tcW w:w="8249" w:type="dxa"/>
            <w:vAlign w:val="center"/>
          </w:tcPr>
          <w:p w:rsidR="009D2AE3" w:rsidRPr="00374552" w:rsidRDefault="009D2AE3" w:rsidP="00B76359">
            <w:pPr>
              <w:pStyle w:val="NoSpacing"/>
              <w:jc w:val="both"/>
              <w:rPr>
                <w:rFonts w:ascii="Times New Roman" w:hAnsi="Times New Roman" w:cs="Times New Roman"/>
                <w:sz w:val="24"/>
                <w:szCs w:val="24"/>
              </w:rPr>
            </w:pPr>
            <w:r w:rsidRPr="00374552">
              <w:rPr>
                <w:rFonts w:ascii="Times New Roman" w:hAnsi="Times New Roman" w:cs="Times New Roman"/>
                <w:b/>
                <w:bCs/>
                <w:sz w:val="24"/>
                <w:szCs w:val="24"/>
              </w:rPr>
              <w:t xml:space="preserve">Writs, Liability of Government in torts and Contract &amp; Public Corporations: </w:t>
            </w:r>
            <w:r w:rsidRPr="00374552">
              <w:rPr>
                <w:rFonts w:ascii="Times New Roman" w:hAnsi="Times New Roman" w:cs="Times New Roman"/>
                <w:sz w:val="24"/>
                <w:szCs w:val="24"/>
              </w:rPr>
              <w:t xml:space="preserve">Writs in particular Habeas Corpus, Mandamus, Prohibition, Certiorari, Quo </w:t>
            </w:r>
            <w:proofErr w:type="spellStart"/>
            <w:r w:rsidRPr="00374552">
              <w:rPr>
                <w:rFonts w:ascii="Times New Roman" w:hAnsi="Times New Roman" w:cs="Times New Roman"/>
                <w:sz w:val="24"/>
                <w:szCs w:val="24"/>
              </w:rPr>
              <w:t>warranto</w:t>
            </w:r>
            <w:proofErr w:type="spellEnd"/>
            <w:r w:rsidRPr="00374552">
              <w:rPr>
                <w:rFonts w:ascii="Times New Roman" w:hAnsi="Times New Roman" w:cs="Times New Roman"/>
                <w:sz w:val="24"/>
                <w:szCs w:val="24"/>
              </w:rPr>
              <w:t xml:space="preserve">, Contractual Liability of Government, Vicarious Liability of State, Act of </w:t>
            </w:r>
            <w:r w:rsidRPr="00374552">
              <w:rPr>
                <w:rFonts w:ascii="Times New Roman" w:hAnsi="Times New Roman" w:cs="Times New Roman"/>
                <w:sz w:val="24"/>
                <w:szCs w:val="24"/>
              </w:rPr>
              <w:lastRenderedPageBreak/>
              <w:t xml:space="preserve">State,  Suits against Government, Public Corporations </w:t>
            </w:r>
            <w:proofErr w:type="spellStart"/>
            <w:r w:rsidRPr="00374552">
              <w:rPr>
                <w:rFonts w:ascii="Times New Roman" w:hAnsi="Times New Roman" w:cs="Times New Roman"/>
                <w:sz w:val="24"/>
                <w:szCs w:val="24"/>
              </w:rPr>
              <w:t>ie</w:t>
            </w:r>
            <w:proofErr w:type="spellEnd"/>
            <w:r w:rsidRPr="00374552">
              <w:rPr>
                <w:rFonts w:ascii="Times New Roman" w:hAnsi="Times New Roman" w:cs="Times New Roman"/>
                <w:sz w:val="24"/>
                <w:szCs w:val="24"/>
              </w:rPr>
              <w:t>; Government undertaking, Constitutional Position, Parliamentary Control, Instances of Public Corporations.</w:t>
            </w:r>
          </w:p>
        </w:tc>
        <w:tc>
          <w:tcPr>
            <w:tcW w:w="1373" w:type="dxa"/>
            <w:vAlign w:val="center"/>
          </w:tcPr>
          <w:p w:rsidR="009D2AE3" w:rsidRPr="00374552" w:rsidRDefault="009D2AE3" w:rsidP="00B76359">
            <w:pPr>
              <w:pStyle w:val="NoSpacing"/>
              <w:jc w:val="center"/>
              <w:rPr>
                <w:rFonts w:ascii="Times New Roman" w:hAnsi="Times New Roman" w:cs="Times New Roman"/>
                <w:b/>
                <w:sz w:val="24"/>
                <w:szCs w:val="24"/>
              </w:rPr>
            </w:pPr>
            <w:r w:rsidRPr="00374552">
              <w:rPr>
                <w:rFonts w:ascii="Times New Roman" w:hAnsi="Times New Roman" w:cs="Times New Roman"/>
                <w:b/>
                <w:sz w:val="24"/>
                <w:szCs w:val="24"/>
              </w:rPr>
              <w:lastRenderedPageBreak/>
              <w:t>25%</w:t>
            </w:r>
          </w:p>
        </w:tc>
      </w:tr>
    </w:tbl>
    <w:p w:rsidR="009D2AE3" w:rsidRPr="00374552" w:rsidRDefault="009D2AE3" w:rsidP="009D2AE3">
      <w:pPr>
        <w:pStyle w:val="NoSpacing"/>
        <w:rPr>
          <w:rFonts w:ascii="Times New Roman" w:hAnsi="Times New Roman" w:cs="Times New Roman"/>
          <w:sz w:val="24"/>
          <w:szCs w:val="24"/>
        </w:rPr>
      </w:pPr>
    </w:p>
    <w:p w:rsidR="009D2AE3" w:rsidRPr="00374552" w:rsidRDefault="009D2AE3" w:rsidP="009D2AE3">
      <w:pPr>
        <w:pStyle w:val="NoSpacing"/>
        <w:ind w:hanging="450"/>
        <w:rPr>
          <w:rFonts w:ascii="Times New Roman" w:hAnsi="Times New Roman" w:cs="Times New Roman"/>
          <w:b/>
          <w:bCs/>
          <w:sz w:val="24"/>
          <w:szCs w:val="24"/>
        </w:rPr>
      </w:pPr>
      <w:r w:rsidRPr="00374552">
        <w:rPr>
          <w:rFonts w:ascii="Times New Roman" w:hAnsi="Times New Roman" w:cs="Times New Roman"/>
          <w:b/>
          <w:bCs/>
          <w:sz w:val="24"/>
          <w:szCs w:val="24"/>
        </w:rPr>
        <w:t>Reference Books:</w:t>
      </w:r>
    </w:p>
    <w:p w:rsidR="009D2AE3" w:rsidRPr="00374552" w:rsidRDefault="009D2AE3" w:rsidP="009D2AE3">
      <w:pPr>
        <w:pStyle w:val="NoSpacing"/>
        <w:numPr>
          <w:ilvl w:val="0"/>
          <w:numId w:val="21"/>
        </w:numPr>
        <w:rPr>
          <w:rFonts w:ascii="Times New Roman" w:hAnsi="Times New Roman" w:cs="Times New Roman"/>
          <w:sz w:val="24"/>
          <w:szCs w:val="24"/>
        </w:rPr>
      </w:pPr>
      <w:r w:rsidRPr="00374552">
        <w:rPr>
          <w:rFonts w:ascii="Times New Roman" w:hAnsi="Times New Roman" w:cs="Times New Roman"/>
          <w:sz w:val="24"/>
          <w:szCs w:val="24"/>
        </w:rPr>
        <w:t xml:space="preserve">C.K. </w:t>
      </w:r>
      <w:proofErr w:type="spellStart"/>
      <w:r w:rsidRPr="00374552">
        <w:rPr>
          <w:rFonts w:ascii="Times New Roman" w:hAnsi="Times New Roman" w:cs="Times New Roman"/>
          <w:sz w:val="24"/>
          <w:szCs w:val="24"/>
        </w:rPr>
        <w:t>Takwani</w:t>
      </w:r>
      <w:proofErr w:type="spellEnd"/>
      <w:r w:rsidRPr="00374552">
        <w:rPr>
          <w:rFonts w:ascii="Times New Roman" w:hAnsi="Times New Roman" w:cs="Times New Roman"/>
          <w:sz w:val="24"/>
          <w:szCs w:val="24"/>
        </w:rPr>
        <w:t xml:space="preserve"> - Lectures on Administrative Law  </w:t>
      </w:r>
    </w:p>
    <w:p w:rsidR="009D2AE3" w:rsidRPr="00374552" w:rsidRDefault="009D2AE3" w:rsidP="009D2AE3">
      <w:pPr>
        <w:pStyle w:val="NoSpacing"/>
        <w:numPr>
          <w:ilvl w:val="0"/>
          <w:numId w:val="21"/>
        </w:numPr>
        <w:rPr>
          <w:rFonts w:ascii="Times New Roman" w:hAnsi="Times New Roman" w:cs="Times New Roman"/>
          <w:sz w:val="24"/>
          <w:szCs w:val="24"/>
        </w:rPr>
      </w:pPr>
      <w:r w:rsidRPr="00374552">
        <w:rPr>
          <w:rFonts w:ascii="Times New Roman" w:hAnsi="Times New Roman" w:cs="Times New Roman"/>
          <w:sz w:val="24"/>
          <w:szCs w:val="24"/>
        </w:rPr>
        <w:t>I.P. Masse - Administrative Law</w:t>
      </w:r>
    </w:p>
    <w:p w:rsidR="009D2AE3" w:rsidRPr="00374552" w:rsidRDefault="009D2AE3" w:rsidP="009D2AE3">
      <w:pPr>
        <w:pStyle w:val="NoSpacing"/>
        <w:numPr>
          <w:ilvl w:val="0"/>
          <w:numId w:val="21"/>
        </w:numPr>
        <w:rPr>
          <w:rFonts w:ascii="Times New Roman" w:hAnsi="Times New Roman" w:cs="Times New Roman"/>
          <w:sz w:val="24"/>
          <w:szCs w:val="24"/>
        </w:rPr>
      </w:pPr>
      <w:r w:rsidRPr="00374552">
        <w:rPr>
          <w:rFonts w:ascii="Times New Roman" w:hAnsi="Times New Roman" w:cs="Times New Roman"/>
          <w:sz w:val="24"/>
          <w:szCs w:val="24"/>
        </w:rPr>
        <w:t>Wade - Administrative Law</w:t>
      </w:r>
    </w:p>
    <w:p w:rsidR="009D2AE3" w:rsidRPr="00374552" w:rsidRDefault="009D2AE3" w:rsidP="009D2AE3">
      <w:pPr>
        <w:pStyle w:val="NoSpacing"/>
        <w:numPr>
          <w:ilvl w:val="0"/>
          <w:numId w:val="21"/>
        </w:numPr>
        <w:rPr>
          <w:rFonts w:ascii="Times New Roman" w:hAnsi="Times New Roman" w:cs="Times New Roman"/>
          <w:bCs/>
          <w:sz w:val="24"/>
          <w:szCs w:val="24"/>
        </w:rPr>
      </w:pPr>
      <w:r w:rsidRPr="00374552">
        <w:rPr>
          <w:rFonts w:ascii="Times New Roman" w:hAnsi="Times New Roman" w:cs="Times New Roman"/>
          <w:sz w:val="24"/>
          <w:szCs w:val="24"/>
        </w:rPr>
        <w:t xml:space="preserve">M.P. Jain &amp; S.N. Jain -Principles of Administrative Law </w:t>
      </w:r>
    </w:p>
    <w:p w:rsidR="009D2AE3" w:rsidRPr="00374552" w:rsidRDefault="009D2AE3" w:rsidP="009D2AE3">
      <w:pPr>
        <w:pStyle w:val="NoSpacing"/>
        <w:numPr>
          <w:ilvl w:val="0"/>
          <w:numId w:val="21"/>
        </w:numPr>
        <w:rPr>
          <w:rFonts w:ascii="Times New Roman" w:hAnsi="Times New Roman" w:cs="Times New Roman"/>
          <w:bCs/>
          <w:sz w:val="24"/>
          <w:szCs w:val="24"/>
        </w:rPr>
      </w:pPr>
      <w:r w:rsidRPr="00374552">
        <w:rPr>
          <w:rFonts w:ascii="Times New Roman" w:hAnsi="Times New Roman" w:cs="Times New Roman"/>
          <w:sz w:val="24"/>
          <w:szCs w:val="24"/>
        </w:rPr>
        <w:t xml:space="preserve">S.P. </w:t>
      </w:r>
      <w:proofErr w:type="spellStart"/>
      <w:r w:rsidRPr="00374552">
        <w:rPr>
          <w:rFonts w:ascii="Times New Roman" w:hAnsi="Times New Roman" w:cs="Times New Roman"/>
          <w:sz w:val="24"/>
          <w:szCs w:val="24"/>
        </w:rPr>
        <w:t>Sathe</w:t>
      </w:r>
      <w:proofErr w:type="spellEnd"/>
      <w:r w:rsidRPr="00374552">
        <w:rPr>
          <w:rFonts w:ascii="Times New Roman" w:hAnsi="Times New Roman" w:cs="Times New Roman"/>
          <w:sz w:val="24"/>
          <w:szCs w:val="24"/>
        </w:rPr>
        <w:t xml:space="preserve"> - Administrative Law</w:t>
      </w:r>
    </w:p>
    <w:p w:rsidR="009D2AE3" w:rsidRPr="00374552" w:rsidRDefault="009D2AE3" w:rsidP="009D2AE3">
      <w:pPr>
        <w:rPr>
          <w:rFonts w:ascii="Times New Roman" w:hAnsi="Times New Roman" w:cs="Times New Roman"/>
          <w:sz w:val="24"/>
          <w:szCs w:val="24"/>
        </w:rPr>
      </w:pPr>
    </w:p>
    <w:p w:rsidR="009D2AE3" w:rsidRPr="00374552" w:rsidRDefault="009D2AE3" w:rsidP="009D2AE3">
      <w:pPr>
        <w:rPr>
          <w:rFonts w:ascii="Times New Roman" w:hAnsi="Times New Roman" w:cs="Times New Roman"/>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r w:rsidRPr="00374552">
        <w:rPr>
          <w:rFonts w:ascii="Times New Roman" w:hAnsi="Times New Roman" w:cs="Times New Roman"/>
          <w:b/>
          <w:bCs/>
          <w:sz w:val="24"/>
          <w:szCs w:val="24"/>
        </w:rPr>
        <w:lastRenderedPageBreak/>
        <w:t>SARDAR PATEL UNIVERSITY</w:t>
      </w:r>
    </w:p>
    <w:p w:rsidR="009D2AE3" w:rsidRPr="00374552" w:rsidRDefault="009D2AE3" w:rsidP="009D2AE3">
      <w:pPr>
        <w:autoSpaceDE w:val="0"/>
        <w:autoSpaceDN w:val="0"/>
        <w:adjustRightInd w:val="0"/>
        <w:spacing w:after="0" w:line="240" w:lineRule="auto"/>
        <w:jc w:val="center"/>
        <w:rPr>
          <w:rFonts w:ascii="Times New Roman" w:hAnsi="Times New Roman" w:cs="Times New Roman"/>
          <w:b/>
          <w:bCs/>
          <w:sz w:val="24"/>
          <w:szCs w:val="24"/>
        </w:rPr>
      </w:pPr>
      <w:proofErr w:type="spellStart"/>
      <w:r w:rsidRPr="00374552">
        <w:rPr>
          <w:rFonts w:ascii="Times New Roman" w:hAnsi="Times New Roman" w:cs="Times New Roman"/>
          <w:b/>
          <w:bCs/>
          <w:sz w:val="24"/>
          <w:szCs w:val="24"/>
        </w:rPr>
        <w:t>Programme</w:t>
      </w:r>
      <w:proofErr w:type="spellEnd"/>
      <w:r w:rsidRPr="00374552">
        <w:rPr>
          <w:rFonts w:ascii="Times New Roman" w:hAnsi="Times New Roman" w:cs="Times New Roman"/>
          <w:b/>
          <w:bCs/>
          <w:sz w:val="24"/>
          <w:szCs w:val="24"/>
        </w:rPr>
        <w:t>: B.COM, LL.B (HON.) (5 Years)</w:t>
      </w:r>
    </w:p>
    <w:p w:rsidR="009D2AE3" w:rsidRPr="00374552" w:rsidRDefault="009D2AE3" w:rsidP="009D2AE3">
      <w:pPr>
        <w:autoSpaceDE w:val="0"/>
        <w:autoSpaceDN w:val="0"/>
        <w:adjustRightInd w:val="0"/>
        <w:spacing w:after="0" w:line="240" w:lineRule="auto"/>
        <w:ind w:left="2880" w:firstLine="720"/>
        <w:rPr>
          <w:rFonts w:ascii="Times New Roman" w:hAnsi="Times New Roman" w:cs="Times New Roman"/>
          <w:b/>
          <w:bCs/>
          <w:sz w:val="24"/>
          <w:szCs w:val="24"/>
        </w:rPr>
      </w:pPr>
      <w:r w:rsidRPr="00374552">
        <w:rPr>
          <w:rFonts w:ascii="Times New Roman" w:hAnsi="Times New Roman" w:cs="Times New Roman"/>
          <w:b/>
          <w:bCs/>
          <w:sz w:val="24"/>
          <w:szCs w:val="24"/>
        </w:rPr>
        <w:t>SEMESTER V</w:t>
      </w:r>
    </w:p>
    <w:p w:rsidR="009D2AE3" w:rsidRPr="00374552" w:rsidRDefault="009D2AE3" w:rsidP="009D2AE3">
      <w:pPr>
        <w:autoSpaceDE w:val="0"/>
        <w:autoSpaceDN w:val="0"/>
        <w:adjustRightInd w:val="0"/>
        <w:spacing w:after="0" w:line="240" w:lineRule="auto"/>
        <w:jc w:val="center"/>
        <w:rPr>
          <w:rFonts w:ascii="Times New Roman" w:hAnsi="Times New Roman" w:cs="Times New Roman"/>
          <w:b/>
          <w:bCs/>
          <w:sz w:val="24"/>
          <w:szCs w:val="24"/>
        </w:rPr>
      </w:pPr>
      <w:r w:rsidRPr="00374552">
        <w:rPr>
          <w:rFonts w:ascii="Times New Roman" w:hAnsi="Times New Roman" w:cs="Times New Roman"/>
          <w:b/>
          <w:bCs/>
          <w:sz w:val="24"/>
          <w:szCs w:val="24"/>
        </w:rPr>
        <w:t xml:space="preserve">Subject: Civil Procedure Code </w:t>
      </w:r>
      <w:proofErr w:type="gramStart"/>
      <w:r w:rsidRPr="00374552">
        <w:rPr>
          <w:rFonts w:ascii="Times New Roman" w:hAnsi="Times New Roman" w:cs="Times New Roman"/>
          <w:b/>
          <w:bCs/>
          <w:sz w:val="24"/>
          <w:szCs w:val="24"/>
        </w:rPr>
        <w:t>And</w:t>
      </w:r>
      <w:proofErr w:type="gramEnd"/>
      <w:r w:rsidRPr="00374552">
        <w:rPr>
          <w:rFonts w:ascii="Times New Roman" w:hAnsi="Times New Roman" w:cs="Times New Roman"/>
          <w:b/>
          <w:bCs/>
          <w:sz w:val="24"/>
          <w:szCs w:val="24"/>
        </w:rPr>
        <w:t xml:space="preserve"> Limitation Act</w:t>
      </w:r>
    </w:p>
    <w:p w:rsidR="009D2AE3" w:rsidRPr="00374552" w:rsidRDefault="009D2AE3" w:rsidP="009D2AE3">
      <w:pPr>
        <w:autoSpaceDE w:val="0"/>
        <w:autoSpaceDN w:val="0"/>
        <w:adjustRightInd w:val="0"/>
        <w:spacing w:after="0" w:line="240" w:lineRule="auto"/>
        <w:jc w:val="center"/>
        <w:rPr>
          <w:rFonts w:ascii="Times New Roman" w:hAnsi="Times New Roman" w:cs="Times New Roman"/>
          <w:b/>
          <w:bCs/>
          <w:sz w:val="24"/>
          <w:szCs w:val="24"/>
        </w:rPr>
      </w:pPr>
      <w:r w:rsidRPr="00374552">
        <w:rPr>
          <w:rFonts w:ascii="Times New Roman" w:eastAsia="Times New Roman" w:hAnsi="Times New Roman" w:cs="Times New Roman"/>
          <w:b/>
          <w:bCs/>
          <w:sz w:val="24"/>
          <w:szCs w:val="24"/>
        </w:rPr>
        <w:t>Syllabus with effect from: June – 2018</w:t>
      </w:r>
    </w:p>
    <w:p w:rsidR="009D2AE3" w:rsidRPr="00374552" w:rsidRDefault="009D2AE3" w:rsidP="009D2AE3">
      <w:pPr>
        <w:autoSpaceDE w:val="0"/>
        <w:autoSpaceDN w:val="0"/>
        <w:adjustRightInd w:val="0"/>
        <w:spacing w:after="0" w:line="240" w:lineRule="auto"/>
        <w:jc w:val="both"/>
        <w:rPr>
          <w:rFonts w:ascii="Times New Roman" w:hAnsi="Times New Roman" w:cs="Times New Roman"/>
          <w:b/>
          <w:bCs/>
          <w:sz w:val="24"/>
          <w:szCs w:val="24"/>
        </w:rPr>
      </w:pPr>
    </w:p>
    <w:p w:rsidR="009D2AE3" w:rsidRPr="00374552" w:rsidRDefault="009D2AE3" w:rsidP="009D2AE3">
      <w:pPr>
        <w:autoSpaceDE w:val="0"/>
        <w:autoSpaceDN w:val="0"/>
        <w:adjustRightInd w:val="0"/>
        <w:spacing w:after="0" w:line="240" w:lineRule="auto"/>
        <w:jc w:val="both"/>
        <w:rPr>
          <w:rFonts w:ascii="Times New Roman" w:hAnsi="Times New Roman" w:cs="Times New Roman"/>
          <w:b/>
          <w:bCs/>
          <w:sz w:val="24"/>
          <w:szCs w:val="24"/>
        </w:rPr>
      </w:pPr>
      <w:r w:rsidRPr="00374552">
        <w:rPr>
          <w:rFonts w:ascii="Times New Roman" w:hAnsi="Times New Roman" w:cs="Times New Roman"/>
          <w:b/>
          <w:bCs/>
          <w:sz w:val="24"/>
          <w:szCs w:val="24"/>
        </w:rPr>
        <w:t xml:space="preserve">Objective: </w:t>
      </w:r>
    </w:p>
    <w:p w:rsidR="009D2AE3" w:rsidRPr="00374552" w:rsidRDefault="009D2AE3" w:rsidP="009D2AE3">
      <w:pPr>
        <w:autoSpaceDE w:val="0"/>
        <w:autoSpaceDN w:val="0"/>
        <w:adjustRightInd w:val="0"/>
        <w:spacing w:after="0" w:line="240" w:lineRule="auto"/>
        <w:jc w:val="both"/>
        <w:rPr>
          <w:rFonts w:ascii="Times New Roman" w:hAnsi="Times New Roman" w:cs="Times New Roman"/>
          <w:sz w:val="24"/>
          <w:szCs w:val="24"/>
        </w:rPr>
      </w:pPr>
      <w:r w:rsidRPr="00374552">
        <w:rPr>
          <w:rFonts w:ascii="Times New Roman" w:hAnsi="Times New Roman" w:cs="Times New Roman"/>
          <w:sz w:val="24"/>
          <w:szCs w:val="24"/>
        </w:rPr>
        <w:t>Civil Procedure Code is a subject of daily use by the courts and lawyers and a student cannot afford to have scant knowledge of civil procedure when he goes out to practice as a lawyer. True that it is through experience one gets expert knowledge of civil procedure. However, it is necessary to have good grounding in the subject before one enters the profession. While the substantive law determines the rights of parties, procedural law sets down the norms for enforcement. Whenever civil rights of persons are affected by action, judicial decisions will supply the omissions in the law.</w:t>
      </w:r>
    </w:p>
    <w:p w:rsidR="009D2AE3" w:rsidRPr="00374552" w:rsidRDefault="009D2AE3" w:rsidP="009D2AE3">
      <w:pPr>
        <w:autoSpaceDE w:val="0"/>
        <w:autoSpaceDN w:val="0"/>
        <w:adjustRightInd w:val="0"/>
        <w:spacing w:after="0" w:line="240" w:lineRule="auto"/>
        <w:jc w:val="both"/>
        <w:rPr>
          <w:rFonts w:ascii="Times New Roman" w:hAnsi="Times New Roman" w:cs="Times New Roman"/>
          <w:sz w:val="24"/>
          <w:szCs w:val="24"/>
        </w:rPr>
      </w:pPr>
      <w:r w:rsidRPr="00374552">
        <w:rPr>
          <w:rFonts w:ascii="Times New Roman" w:hAnsi="Times New Roman" w:cs="Times New Roman"/>
          <w:sz w:val="24"/>
          <w:szCs w:val="24"/>
        </w:rPr>
        <w:t xml:space="preserve">The Code of Civil Procedure in India has a </w:t>
      </w:r>
      <w:proofErr w:type="spellStart"/>
      <w:r w:rsidRPr="00374552">
        <w:rPr>
          <w:rFonts w:ascii="Times New Roman" w:hAnsi="Times New Roman" w:cs="Times New Roman"/>
          <w:sz w:val="24"/>
          <w:szCs w:val="24"/>
        </w:rPr>
        <w:t>chequered</w:t>
      </w:r>
      <w:proofErr w:type="spellEnd"/>
      <w:r w:rsidRPr="00374552">
        <w:rPr>
          <w:rFonts w:ascii="Times New Roman" w:hAnsi="Times New Roman" w:cs="Times New Roman"/>
          <w:sz w:val="24"/>
          <w:szCs w:val="24"/>
        </w:rPr>
        <w:t xml:space="preserve"> history and lays down the details of procedure for redressal of civil rights. Many questions may prop up when one goes to indicate one's civil rights. The court where the suit is to be filed, the essential forms and procedure for institution of suit, the documents in support and against, evidence taking and trial, dimensions of an interim order, the peculiar nature of the suits, the complexities of executing a decree and provisions for appeal and revision are all matters which a lawyer for any side is to be familiar with.</w:t>
      </w:r>
    </w:p>
    <w:p w:rsidR="009D2AE3" w:rsidRPr="00374552" w:rsidRDefault="009D2AE3" w:rsidP="009D2AE3">
      <w:pPr>
        <w:autoSpaceDE w:val="0"/>
        <w:autoSpaceDN w:val="0"/>
        <w:adjustRightInd w:val="0"/>
        <w:spacing w:after="0" w:line="240" w:lineRule="auto"/>
        <w:jc w:val="both"/>
        <w:rPr>
          <w:rFonts w:ascii="Times New Roman" w:hAnsi="Times New Roman" w:cs="Times New Roman"/>
          <w:sz w:val="24"/>
          <w:szCs w:val="24"/>
        </w:rPr>
      </w:pPr>
      <w:r w:rsidRPr="00374552">
        <w:rPr>
          <w:rFonts w:ascii="Times New Roman" w:hAnsi="Times New Roman" w:cs="Times New Roman"/>
          <w:sz w:val="24"/>
          <w:szCs w:val="24"/>
        </w:rPr>
        <w:t xml:space="preserve">A delay in filing the suit, besides indicating the negligence of the plaintiff in effectively agitating the matter on time, may place courts in a precarious situation. They may not be in a position to appreciate the evidence correctly. Evidence might have been obliterated. Hence, the statute </w:t>
      </w:r>
      <w:proofErr w:type="gramStart"/>
      <w:r w:rsidRPr="00374552">
        <w:rPr>
          <w:rFonts w:ascii="Times New Roman" w:hAnsi="Times New Roman" w:cs="Times New Roman"/>
          <w:sz w:val="24"/>
          <w:szCs w:val="24"/>
        </w:rPr>
        <w:t>of  limitation</w:t>
      </w:r>
      <w:proofErr w:type="gramEnd"/>
      <w:r w:rsidRPr="00374552">
        <w:rPr>
          <w:rFonts w:ascii="Times New Roman" w:hAnsi="Times New Roman" w:cs="Times New Roman"/>
          <w:sz w:val="24"/>
          <w:szCs w:val="24"/>
        </w:rPr>
        <w:t xml:space="preserve"> fixes a period within which a case has to be filed.</w:t>
      </w:r>
    </w:p>
    <w:p w:rsidR="009D2AE3" w:rsidRPr="00374552" w:rsidRDefault="009D2AE3" w:rsidP="009D2AE3">
      <w:pPr>
        <w:autoSpaceDE w:val="0"/>
        <w:autoSpaceDN w:val="0"/>
        <w:adjustRightInd w:val="0"/>
        <w:spacing w:after="0" w:line="240" w:lineRule="auto"/>
        <w:jc w:val="both"/>
        <w:rPr>
          <w:rFonts w:ascii="Times New Roman" w:hAnsi="Times New Roman" w:cs="Times New Roman"/>
          <w:b/>
          <w:bCs/>
          <w:sz w:val="24"/>
          <w:szCs w:val="24"/>
        </w:rPr>
      </w:pPr>
    </w:p>
    <w:tbl>
      <w:tblPr>
        <w:tblStyle w:val="TableGrid"/>
        <w:tblW w:w="10444" w:type="dxa"/>
        <w:tblInd w:w="-342" w:type="dxa"/>
        <w:tblLook w:val="04A0" w:firstRow="1" w:lastRow="0" w:firstColumn="1" w:lastColumn="0" w:noHBand="0" w:noVBand="1"/>
      </w:tblPr>
      <w:tblGrid>
        <w:gridCol w:w="9247"/>
        <w:gridCol w:w="1197"/>
      </w:tblGrid>
      <w:tr w:rsidR="009D2AE3" w:rsidRPr="00374552" w:rsidTr="00B76359">
        <w:trPr>
          <w:trHeight w:val="503"/>
        </w:trPr>
        <w:tc>
          <w:tcPr>
            <w:tcW w:w="9247" w:type="dxa"/>
            <w:vAlign w:val="center"/>
          </w:tcPr>
          <w:p w:rsidR="009D2AE3" w:rsidRPr="00374552" w:rsidRDefault="009D2AE3" w:rsidP="00B76359">
            <w:pPr>
              <w:rPr>
                <w:rFonts w:ascii="Times New Roman" w:hAnsi="Times New Roman" w:cs="Times New Roman"/>
                <w:b/>
                <w:bCs/>
                <w:sz w:val="24"/>
                <w:szCs w:val="24"/>
              </w:rPr>
            </w:pPr>
            <w:r w:rsidRPr="00374552">
              <w:rPr>
                <w:rFonts w:ascii="Times New Roman" w:hAnsi="Times New Roman" w:cs="Times New Roman"/>
                <w:b/>
                <w:bCs/>
                <w:sz w:val="24"/>
                <w:szCs w:val="24"/>
              </w:rPr>
              <w:t>Paper Code: UL05CBLH10</w:t>
            </w:r>
          </w:p>
        </w:tc>
        <w:tc>
          <w:tcPr>
            <w:tcW w:w="1197" w:type="dxa"/>
            <w:vMerge w:val="restart"/>
            <w:vAlign w:val="center"/>
          </w:tcPr>
          <w:p w:rsidR="009D2AE3" w:rsidRPr="00374552" w:rsidRDefault="009D2AE3" w:rsidP="00B76359">
            <w:pPr>
              <w:pStyle w:val="NoSpacing"/>
              <w:jc w:val="center"/>
              <w:rPr>
                <w:rFonts w:ascii="Times New Roman" w:hAnsi="Times New Roman" w:cs="Times New Roman"/>
                <w:b/>
                <w:bCs/>
                <w:sz w:val="24"/>
                <w:szCs w:val="24"/>
              </w:rPr>
            </w:pPr>
            <w:r w:rsidRPr="00374552">
              <w:rPr>
                <w:rFonts w:ascii="Times New Roman" w:hAnsi="Times New Roman" w:cs="Times New Roman"/>
                <w:b/>
                <w:bCs/>
                <w:sz w:val="24"/>
                <w:szCs w:val="24"/>
              </w:rPr>
              <w:t>Total Credit: 4</w:t>
            </w:r>
          </w:p>
        </w:tc>
      </w:tr>
      <w:tr w:rsidR="009D2AE3" w:rsidRPr="00374552" w:rsidTr="00B76359">
        <w:trPr>
          <w:trHeight w:val="462"/>
        </w:trPr>
        <w:tc>
          <w:tcPr>
            <w:tcW w:w="9247" w:type="dxa"/>
            <w:vAlign w:val="center"/>
          </w:tcPr>
          <w:p w:rsidR="009D2AE3" w:rsidRPr="00374552" w:rsidRDefault="009D2AE3" w:rsidP="00B76359">
            <w:pPr>
              <w:rPr>
                <w:rFonts w:ascii="Times New Roman" w:hAnsi="Times New Roman" w:cs="Times New Roman"/>
                <w:b/>
                <w:bCs/>
                <w:sz w:val="24"/>
                <w:szCs w:val="24"/>
              </w:rPr>
            </w:pPr>
            <w:r w:rsidRPr="00374552">
              <w:rPr>
                <w:rFonts w:ascii="Times New Roman" w:hAnsi="Times New Roman" w:cs="Times New Roman"/>
                <w:b/>
                <w:bCs/>
                <w:sz w:val="24"/>
                <w:szCs w:val="24"/>
              </w:rPr>
              <w:t xml:space="preserve">Title Of Paper: </w:t>
            </w:r>
            <w:r w:rsidRPr="00374552">
              <w:rPr>
                <w:rFonts w:ascii="Times New Roman" w:hAnsi="Times New Roman" w:cs="Times New Roman"/>
                <w:b/>
                <w:sz w:val="24"/>
                <w:szCs w:val="24"/>
              </w:rPr>
              <w:t>Civil Procedure Code and Limitation Act</w:t>
            </w:r>
          </w:p>
        </w:tc>
        <w:tc>
          <w:tcPr>
            <w:tcW w:w="1197" w:type="dxa"/>
            <w:vMerge/>
            <w:vAlign w:val="center"/>
          </w:tcPr>
          <w:p w:rsidR="009D2AE3" w:rsidRPr="00374552" w:rsidRDefault="009D2AE3" w:rsidP="00B76359">
            <w:pPr>
              <w:pStyle w:val="NoSpacing"/>
              <w:jc w:val="center"/>
              <w:rPr>
                <w:rFonts w:ascii="Times New Roman" w:hAnsi="Times New Roman" w:cs="Times New Roman"/>
                <w:b/>
                <w:bCs/>
                <w:sz w:val="24"/>
                <w:szCs w:val="24"/>
              </w:rPr>
            </w:pPr>
          </w:p>
        </w:tc>
      </w:tr>
    </w:tbl>
    <w:p w:rsidR="009D2AE3" w:rsidRPr="00374552" w:rsidRDefault="009D2AE3" w:rsidP="009D2AE3">
      <w:pPr>
        <w:pStyle w:val="NoSpacing"/>
        <w:jc w:val="center"/>
        <w:rPr>
          <w:rFonts w:ascii="Times New Roman" w:hAnsi="Times New Roman" w:cs="Times New Roman"/>
          <w:sz w:val="24"/>
          <w:szCs w:val="24"/>
        </w:rPr>
      </w:pPr>
    </w:p>
    <w:tbl>
      <w:tblPr>
        <w:tblStyle w:val="TableGrid"/>
        <w:tblW w:w="10530" w:type="dxa"/>
        <w:tblInd w:w="-342" w:type="dxa"/>
        <w:tblLook w:val="04A0" w:firstRow="1" w:lastRow="0" w:firstColumn="1" w:lastColumn="0" w:noHBand="0" w:noVBand="1"/>
      </w:tblPr>
      <w:tblGrid>
        <w:gridCol w:w="907"/>
        <w:gridCol w:w="8313"/>
        <w:gridCol w:w="1310"/>
      </w:tblGrid>
      <w:tr w:rsidR="009D2AE3" w:rsidRPr="00374552" w:rsidTr="00B76359">
        <w:trPr>
          <w:trHeight w:val="537"/>
        </w:trPr>
        <w:tc>
          <w:tcPr>
            <w:tcW w:w="908" w:type="dxa"/>
            <w:vAlign w:val="center"/>
          </w:tcPr>
          <w:p w:rsidR="009D2AE3" w:rsidRPr="00374552" w:rsidRDefault="009D2AE3" w:rsidP="00B76359">
            <w:pPr>
              <w:jc w:val="center"/>
              <w:rPr>
                <w:rFonts w:ascii="Times New Roman" w:hAnsi="Times New Roman" w:cs="Times New Roman"/>
                <w:b/>
                <w:bCs/>
                <w:sz w:val="24"/>
                <w:szCs w:val="24"/>
              </w:rPr>
            </w:pPr>
            <w:r w:rsidRPr="00374552">
              <w:rPr>
                <w:rFonts w:ascii="Times New Roman" w:hAnsi="Times New Roman" w:cs="Times New Roman"/>
                <w:b/>
                <w:bCs/>
                <w:sz w:val="24"/>
                <w:szCs w:val="24"/>
              </w:rPr>
              <w:t>Unit</w:t>
            </w:r>
          </w:p>
        </w:tc>
        <w:tc>
          <w:tcPr>
            <w:tcW w:w="8339" w:type="dxa"/>
            <w:vAlign w:val="center"/>
          </w:tcPr>
          <w:p w:rsidR="009D2AE3" w:rsidRPr="00374552" w:rsidRDefault="009D2AE3" w:rsidP="00B76359">
            <w:pPr>
              <w:jc w:val="center"/>
              <w:rPr>
                <w:rFonts w:ascii="Times New Roman" w:hAnsi="Times New Roman" w:cs="Times New Roman"/>
                <w:b/>
                <w:bCs/>
                <w:sz w:val="24"/>
                <w:szCs w:val="24"/>
              </w:rPr>
            </w:pPr>
            <w:r w:rsidRPr="00374552">
              <w:rPr>
                <w:rFonts w:ascii="Times New Roman" w:hAnsi="Times New Roman" w:cs="Times New Roman"/>
                <w:b/>
                <w:bCs/>
                <w:sz w:val="24"/>
                <w:szCs w:val="24"/>
              </w:rPr>
              <w:t>Description in detail</w:t>
            </w:r>
          </w:p>
        </w:tc>
        <w:tc>
          <w:tcPr>
            <w:tcW w:w="1283" w:type="dxa"/>
            <w:vAlign w:val="center"/>
          </w:tcPr>
          <w:p w:rsidR="009D2AE3" w:rsidRPr="00374552" w:rsidRDefault="009D2AE3" w:rsidP="00B76359">
            <w:pPr>
              <w:jc w:val="center"/>
              <w:rPr>
                <w:rFonts w:ascii="Times New Roman" w:hAnsi="Times New Roman" w:cs="Times New Roman"/>
                <w:b/>
                <w:bCs/>
                <w:sz w:val="24"/>
                <w:szCs w:val="24"/>
              </w:rPr>
            </w:pPr>
            <w:r w:rsidRPr="00374552">
              <w:rPr>
                <w:rFonts w:ascii="Times New Roman" w:hAnsi="Times New Roman" w:cs="Times New Roman"/>
                <w:b/>
                <w:bCs/>
                <w:sz w:val="24"/>
                <w:szCs w:val="24"/>
              </w:rPr>
              <w:t>Weightage (%)</w:t>
            </w:r>
          </w:p>
        </w:tc>
      </w:tr>
      <w:tr w:rsidR="009D2AE3" w:rsidRPr="00374552" w:rsidTr="00B76359">
        <w:trPr>
          <w:trHeight w:val="537"/>
        </w:trPr>
        <w:tc>
          <w:tcPr>
            <w:tcW w:w="908" w:type="dxa"/>
            <w:vAlign w:val="center"/>
          </w:tcPr>
          <w:p w:rsidR="009D2AE3" w:rsidRPr="00374552" w:rsidRDefault="009D2AE3" w:rsidP="00B76359">
            <w:pPr>
              <w:pStyle w:val="NoSpacing"/>
              <w:jc w:val="center"/>
              <w:rPr>
                <w:rFonts w:ascii="Times New Roman" w:hAnsi="Times New Roman" w:cs="Times New Roman"/>
                <w:sz w:val="24"/>
                <w:szCs w:val="24"/>
              </w:rPr>
            </w:pPr>
            <w:r w:rsidRPr="00374552">
              <w:rPr>
                <w:rFonts w:ascii="Times New Roman" w:hAnsi="Times New Roman" w:cs="Times New Roman"/>
                <w:sz w:val="24"/>
                <w:szCs w:val="24"/>
              </w:rPr>
              <w:t>I</w:t>
            </w:r>
          </w:p>
        </w:tc>
        <w:tc>
          <w:tcPr>
            <w:tcW w:w="8339" w:type="dxa"/>
            <w:vAlign w:val="center"/>
          </w:tcPr>
          <w:p w:rsidR="009D2AE3" w:rsidRPr="00374552" w:rsidRDefault="009D2AE3" w:rsidP="00B76359">
            <w:pPr>
              <w:autoSpaceDE w:val="0"/>
              <w:autoSpaceDN w:val="0"/>
              <w:adjustRightInd w:val="0"/>
              <w:spacing w:after="0" w:line="240" w:lineRule="auto"/>
              <w:jc w:val="both"/>
              <w:rPr>
                <w:rFonts w:ascii="Times New Roman" w:hAnsi="Times New Roman" w:cs="Times New Roman"/>
                <w:b/>
                <w:sz w:val="24"/>
                <w:szCs w:val="24"/>
              </w:rPr>
            </w:pPr>
            <w:r w:rsidRPr="00374552">
              <w:rPr>
                <w:rFonts w:ascii="Times New Roman" w:hAnsi="Times New Roman" w:cs="Times New Roman"/>
                <w:b/>
                <w:sz w:val="24"/>
                <w:szCs w:val="24"/>
              </w:rPr>
              <w:t xml:space="preserve">Introduction                                                                                                                  </w:t>
            </w:r>
          </w:p>
          <w:p w:rsidR="009D2AE3" w:rsidRPr="00374552" w:rsidRDefault="009D2AE3" w:rsidP="00B76359">
            <w:pPr>
              <w:autoSpaceDE w:val="0"/>
              <w:autoSpaceDN w:val="0"/>
              <w:adjustRightInd w:val="0"/>
              <w:spacing w:after="0" w:line="240" w:lineRule="auto"/>
              <w:jc w:val="both"/>
              <w:rPr>
                <w:rFonts w:ascii="Times New Roman" w:hAnsi="Times New Roman" w:cs="Times New Roman"/>
                <w:sz w:val="24"/>
                <w:szCs w:val="24"/>
              </w:rPr>
            </w:pPr>
            <w:r w:rsidRPr="00374552">
              <w:rPr>
                <w:rFonts w:ascii="Times New Roman" w:hAnsi="Times New Roman" w:cs="Times New Roman"/>
                <w:sz w:val="24"/>
                <w:szCs w:val="24"/>
              </w:rPr>
              <w:t>Concepts, order, judgement, decree, plaint, restitution, execution, decree-holder, judgment-debtor, mesne profits, written statement., Distinction between decree and judgment and between decree and order, Jurisdiction, Kinds, Hierarchy of courts, Suit of civil nature Res-</w:t>
            </w:r>
            <w:proofErr w:type="spellStart"/>
            <w:r w:rsidRPr="00374552">
              <w:rPr>
                <w:rFonts w:ascii="Times New Roman" w:hAnsi="Times New Roman" w:cs="Times New Roman"/>
                <w:sz w:val="24"/>
                <w:szCs w:val="24"/>
              </w:rPr>
              <w:t>subjudice</w:t>
            </w:r>
            <w:proofErr w:type="spellEnd"/>
            <w:r w:rsidRPr="00374552">
              <w:rPr>
                <w:rFonts w:ascii="Times New Roman" w:hAnsi="Times New Roman" w:cs="Times New Roman"/>
                <w:sz w:val="24"/>
                <w:szCs w:val="24"/>
              </w:rPr>
              <w:t xml:space="preserve"> and </w:t>
            </w:r>
            <w:proofErr w:type="spellStart"/>
            <w:r w:rsidRPr="00374552">
              <w:rPr>
                <w:rFonts w:ascii="Times New Roman" w:hAnsi="Times New Roman" w:cs="Times New Roman"/>
                <w:sz w:val="24"/>
                <w:szCs w:val="24"/>
              </w:rPr>
              <w:t>Resjudicata</w:t>
            </w:r>
            <w:proofErr w:type="spellEnd"/>
            <w:r w:rsidRPr="00374552">
              <w:rPr>
                <w:rFonts w:ascii="Times New Roman" w:hAnsi="Times New Roman" w:cs="Times New Roman"/>
                <w:sz w:val="24"/>
                <w:szCs w:val="24"/>
              </w:rPr>
              <w:t xml:space="preserve">, Foreign judgment – enforcement, Place of suing, Parties to suit: joinder, </w:t>
            </w:r>
            <w:proofErr w:type="spellStart"/>
            <w:r w:rsidRPr="00374552">
              <w:rPr>
                <w:rFonts w:ascii="Times New Roman" w:hAnsi="Times New Roman" w:cs="Times New Roman"/>
                <w:sz w:val="24"/>
                <w:szCs w:val="24"/>
              </w:rPr>
              <w:t>mis</w:t>
            </w:r>
            <w:proofErr w:type="spellEnd"/>
            <w:r w:rsidRPr="00374552">
              <w:rPr>
                <w:rFonts w:ascii="Times New Roman" w:hAnsi="Times New Roman" w:cs="Times New Roman"/>
                <w:sz w:val="24"/>
                <w:szCs w:val="24"/>
              </w:rPr>
              <w:t>-joinder or non-joinder of parties : representative suit; Frame of suit : cause of action, Summons Pleadings, Rules of pleading, signing and verification, Alternative and inconsistent pleadings, Construction of pleadings; Plaint : particulars, Admission, return and rejection, Written statement : particulars, rules of evidence, Set off and counter claim, Discovery, inspection and production of documents, Interrogatories Privileged documents, Affidavits</w:t>
            </w:r>
          </w:p>
        </w:tc>
        <w:tc>
          <w:tcPr>
            <w:tcW w:w="1283" w:type="dxa"/>
            <w:vAlign w:val="center"/>
          </w:tcPr>
          <w:p w:rsidR="009D2AE3" w:rsidRPr="00374552" w:rsidRDefault="009D2AE3" w:rsidP="00B76359">
            <w:pPr>
              <w:pStyle w:val="NoSpacing"/>
              <w:jc w:val="center"/>
              <w:rPr>
                <w:rFonts w:ascii="Times New Roman" w:hAnsi="Times New Roman" w:cs="Times New Roman"/>
                <w:sz w:val="24"/>
                <w:szCs w:val="24"/>
              </w:rPr>
            </w:pPr>
            <w:r w:rsidRPr="00374552">
              <w:rPr>
                <w:rFonts w:ascii="Times New Roman" w:hAnsi="Times New Roman" w:cs="Times New Roman"/>
                <w:sz w:val="24"/>
                <w:szCs w:val="24"/>
              </w:rPr>
              <w:t>25%</w:t>
            </w:r>
          </w:p>
        </w:tc>
      </w:tr>
      <w:tr w:rsidR="009D2AE3" w:rsidRPr="00374552" w:rsidTr="00B76359">
        <w:trPr>
          <w:trHeight w:val="537"/>
        </w:trPr>
        <w:tc>
          <w:tcPr>
            <w:tcW w:w="908" w:type="dxa"/>
            <w:vAlign w:val="center"/>
          </w:tcPr>
          <w:p w:rsidR="009D2AE3" w:rsidRPr="00374552" w:rsidRDefault="009D2AE3" w:rsidP="00B76359">
            <w:pPr>
              <w:pStyle w:val="NoSpacing"/>
              <w:jc w:val="center"/>
              <w:rPr>
                <w:rFonts w:ascii="Times New Roman" w:hAnsi="Times New Roman" w:cs="Times New Roman"/>
                <w:sz w:val="24"/>
                <w:szCs w:val="24"/>
              </w:rPr>
            </w:pPr>
            <w:r w:rsidRPr="00374552">
              <w:rPr>
                <w:rFonts w:ascii="Times New Roman" w:hAnsi="Times New Roman" w:cs="Times New Roman"/>
                <w:sz w:val="24"/>
                <w:szCs w:val="24"/>
              </w:rPr>
              <w:lastRenderedPageBreak/>
              <w:t>II</w:t>
            </w:r>
          </w:p>
        </w:tc>
        <w:tc>
          <w:tcPr>
            <w:tcW w:w="8339" w:type="dxa"/>
            <w:vAlign w:val="center"/>
          </w:tcPr>
          <w:p w:rsidR="009D2AE3" w:rsidRPr="00374552" w:rsidRDefault="009D2AE3" w:rsidP="00B76359">
            <w:pPr>
              <w:autoSpaceDE w:val="0"/>
              <w:autoSpaceDN w:val="0"/>
              <w:adjustRightInd w:val="0"/>
              <w:spacing w:after="0" w:line="240" w:lineRule="auto"/>
              <w:jc w:val="both"/>
              <w:rPr>
                <w:rFonts w:ascii="Times New Roman" w:hAnsi="Times New Roman" w:cs="Times New Roman"/>
                <w:sz w:val="24"/>
                <w:szCs w:val="24"/>
              </w:rPr>
            </w:pPr>
            <w:r w:rsidRPr="00374552">
              <w:rPr>
                <w:rFonts w:ascii="Times New Roman" w:hAnsi="Times New Roman" w:cs="Times New Roman"/>
                <w:sz w:val="24"/>
                <w:szCs w:val="24"/>
              </w:rPr>
              <w:t>Appearance, examination and trial</w:t>
            </w:r>
          </w:p>
          <w:p w:rsidR="009D2AE3" w:rsidRPr="00374552" w:rsidRDefault="009D2AE3" w:rsidP="00B76359">
            <w:pPr>
              <w:autoSpaceDE w:val="0"/>
              <w:autoSpaceDN w:val="0"/>
              <w:adjustRightInd w:val="0"/>
              <w:spacing w:after="0" w:line="240" w:lineRule="auto"/>
              <w:jc w:val="both"/>
              <w:rPr>
                <w:rFonts w:ascii="Times New Roman" w:hAnsi="Times New Roman" w:cs="Times New Roman"/>
                <w:sz w:val="24"/>
                <w:szCs w:val="24"/>
              </w:rPr>
            </w:pPr>
            <w:r w:rsidRPr="00374552">
              <w:rPr>
                <w:rFonts w:ascii="Times New Roman" w:hAnsi="Times New Roman" w:cs="Times New Roman"/>
                <w:sz w:val="24"/>
                <w:szCs w:val="24"/>
              </w:rPr>
              <w:t xml:space="preserve">Ex-parte procedure, Summary and attendance of witnesses, Trial, Adjournments, Interim orders: commission, arrest or attachment before judgment, injunction and appointment of receiver and interest and costs, Execution, General principles, Power for execution of decrees, Procedure for execution (ss. 52-54), Enforcement, arrest and detection (ss. 55.59) Attachment (ss. 60-64), Sale (ss.65-97), Delivery of property, Stay of execution, Suits in particular cases, By or against government (ss.79-82), by or against foreign rulers or ambassadors (ss.83-87A), Suits by or against firm, Suits in forma </w:t>
            </w:r>
            <w:proofErr w:type="spellStart"/>
            <w:r w:rsidRPr="00374552">
              <w:rPr>
                <w:rFonts w:ascii="Times New Roman" w:hAnsi="Times New Roman" w:cs="Times New Roman"/>
                <w:sz w:val="24"/>
                <w:szCs w:val="24"/>
              </w:rPr>
              <w:t>pauperis</w:t>
            </w:r>
            <w:proofErr w:type="spellEnd"/>
            <w:r w:rsidRPr="00374552">
              <w:rPr>
                <w:rFonts w:ascii="Times New Roman" w:hAnsi="Times New Roman" w:cs="Times New Roman"/>
                <w:sz w:val="24"/>
                <w:szCs w:val="24"/>
              </w:rPr>
              <w:t>, Interpleader suits.</w:t>
            </w:r>
          </w:p>
        </w:tc>
        <w:tc>
          <w:tcPr>
            <w:tcW w:w="1283" w:type="dxa"/>
            <w:vAlign w:val="center"/>
          </w:tcPr>
          <w:p w:rsidR="009D2AE3" w:rsidRPr="00374552" w:rsidRDefault="009D2AE3" w:rsidP="00B76359">
            <w:pPr>
              <w:pStyle w:val="NoSpacing"/>
              <w:jc w:val="center"/>
              <w:rPr>
                <w:rFonts w:ascii="Times New Roman" w:hAnsi="Times New Roman" w:cs="Times New Roman"/>
                <w:sz w:val="24"/>
                <w:szCs w:val="24"/>
              </w:rPr>
            </w:pPr>
            <w:r w:rsidRPr="00374552">
              <w:rPr>
                <w:rFonts w:ascii="Times New Roman" w:hAnsi="Times New Roman" w:cs="Times New Roman"/>
                <w:sz w:val="24"/>
                <w:szCs w:val="24"/>
              </w:rPr>
              <w:t>25%</w:t>
            </w:r>
          </w:p>
        </w:tc>
      </w:tr>
      <w:tr w:rsidR="009D2AE3" w:rsidRPr="00374552" w:rsidTr="00B76359">
        <w:trPr>
          <w:trHeight w:val="537"/>
        </w:trPr>
        <w:tc>
          <w:tcPr>
            <w:tcW w:w="908" w:type="dxa"/>
            <w:vAlign w:val="center"/>
          </w:tcPr>
          <w:p w:rsidR="009D2AE3" w:rsidRPr="00374552" w:rsidRDefault="009D2AE3" w:rsidP="00B76359">
            <w:pPr>
              <w:pStyle w:val="NoSpacing"/>
              <w:jc w:val="center"/>
              <w:rPr>
                <w:rFonts w:ascii="Times New Roman" w:hAnsi="Times New Roman" w:cs="Times New Roman"/>
                <w:sz w:val="24"/>
                <w:szCs w:val="24"/>
              </w:rPr>
            </w:pPr>
            <w:r w:rsidRPr="00374552">
              <w:rPr>
                <w:rFonts w:ascii="Times New Roman" w:hAnsi="Times New Roman" w:cs="Times New Roman"/>
                <w:sz w:val="24"/>
                <w:szCs w:val="24"/>
              </w:rPr>
              <w:t>III</w:t>
            </w:r>
          </w:p>
        </w:tc>
        <w:tc>
          <w:tcPr>
            <w:tcW w:w="8339" w:type="dxa"/>
            <w:vAlign w:val="center"/>
          </w:tcPr>
          <w:p w:rsidR="009D2AE3" w:rsidRPr="00374552" w:rsidRDefault="009D2AE3" w:rsidP="00B76359">
            <w:pPr>
              <w:autoSpaceDE w:val="0"/>
              <w:autoSpaceDN w:val="0"/>
              <w:adjustRightInd w:val="0"/>
              <w:spacing w:after="0" w:line="240" w:lineRule="auto"/>
              <w:jc w:val="both"/>
              <w:rPr>
                <w:rFonts w:ascii="Times New Roman" w:hAnsi="Times New Roman" w:cs="Times New Roman"/>
                <w:sz w:val="24"/>
                <w:szCs w:val="24"/>
              </w:rPr>
            </w:pPr>
            <w:r w:rsidRPr="00374552">
              <w:rPr>
                <w:rFonts w:ascii="Times New Roman" w:hAnsi="Times New Roman" w:cs="Times New Roman"/>
                <w:sz w:val="24"/>
                <w:szCs w:val="24"/>
              </w:rPr>
              <w:t xml:space="preserve">Appeals                                                                                                                     </w:t>
            </w:r>
          </w:p>
          <w:p w:rsidR="009D2AE3" w:rsidRPr="00374552" w:rsidRDefault="009D2AE3" w:rsidP="00B76359">
            <w:pPr>
              <w:autoSpaceDE w:val="0"/>
              <w:autoSpaceDN w:val="0"/>
              <w:adjustRightInd w:val="0"/>
              <w:spacing w:after="0" w:line="240" w:lineRule="auto"/>
              <w:jc w:val="both"/>
              <w:rPr>
                <w:rFonts w:ascii="Times New Roman" w:hAnsi="Times New Roman" w:cs="Times New Roman"/>
                <w:sz w:val="24"/>
                <w:szCs w:val="24"/>
              </w:rPr>
            </w:pPr>
            <w:r w:rsidRPr="00374552">
              <w:rPr>
                <w:rFonts w:ascii="Times New Roman" w:hAnsi="Times New Roman" w:cs="Times New Roman"/>
                <w:sz w:val="24"/>
                <w:szCs w:val="24"/>
              </w:rPr>
              <w:t>Appeals from original decree, Appeals from appellate decree, Appeals from orders, General provisions relating to appeal, Appeal to the Supreme Court, Review, reference and revision, Miscellaneous, Transfer of cases, Restitution, Caveat, Inherent powers of courts</w:t>
            </w:r>
          </w:p>
        </w:tc>
        <w:tc>
          <w:tcPr>
            <w:tcW w:w="1283" w:type="dxa"/>
            <w:vAlign w:val="center"/>
          </w:tcPr>
          <w:p w:rsidR="009D2AE3" w:rsidRPr="00374552" w:rsidRDefault="009D2AE3" w:rsidP="00B76359">
            <w:pPr>
              <w:pStyle w:val="NoSpacing"/>
              <w:jc w:val="center"/>
              <w:rPr>
                <w:rFonts w:ascii="Times New Roman" w:hAnsi="Times New Roman" w:cs="Times New Roman"/>
                <w:sz w:val="24"/>
                <w:szCs w:val="24"/>
              </w:rPr>
            </w:pPr>
            <w:r w:rsidRPr="00374552">
              <w:rPr>
                <w:rFonts w:ascii="Times New Roman" w:hAnsi="Times New Roman" w:cs="Times New Roman"/>
                <w:sz w:val="24"/>
                <w:szCs w:val="24"/>
              </w:rPr>
              <w:t>25%</w:t>
            </w:r>
          </w:p>
        </w:tc>
      </w:tr>
      <w:tr w:rsidR="009D2AE3" w:rsidRPr="00374552" w:rsidTr="00B76359">
        <w:trPr>
          <w:trHeight w:val="537"/>
        </w:trPr>
        <w:tc>
          <w:tcPr>
            <w:tcW w:w="908" w:type="dxa"/>
            <w:vAlign w:val="center"/>
          </w:tcPr>
          <w:p w:rsidR="009D2AE3" w:rsidRPr="00374552" w:rsidRDefault="009D2AE3" w:rsidP="00B76359">
            <w:pPr>
              <w:pStyle w:val="NoSpacing"/>
              <w:jc w:val="center"/>
              <w:rPr>
                <w:rFonts w:ascii="Times New Roman" w:hAnsi="Times New Roman" w:cs="Times New Roman"/>
                <w:sz w:val="24"/>
                <w:szCs w:val="24"/>
              </w:rPr>
            </w:pPr>
            <w:r w:rsidRPr="00374552">
              <w:rPr>
                <w:rFonts w:ascii="Times New Roman" w:hAnsi="Times New Roman" w:cs="Times New Roman"/>
                <w:sz w:val="24"/>
                <w:szCs w:val="24"/>
              </w:rPr>
              <w:t>IV</w:t>
            </w:r>
          </w:p>
        </w:tc>
        <w:tc>
          <w:tcPr>
            <w:tcW w:w="8339" w:type="dxa"/>
            <w:vAlign w:val="center"/>
          </w:tcPr>
          <w:p w:rsidR="009D2AE3" w:rsidRPr="00374552" w:rsidRDefault="009D2AE3" w:rsidP="00B76359">
            <w:pPr>
              <w:autoSpaceDE w:val="0"/>
              <w:autoSpaceDN w:val="0"/>
              <w:adjustRightInd w:val="0"/>
              <w:spacing w:after="0" w:line="240" w:lineRule="auto"/>
              <w:jc w:val="both"/>
              <w:rPr>
                <w:rFonts w:ascii="Times New Roman" w:hAnsi="Times New Roman" w:cs="Times New Roman"/>
                <w:sz w:val="24"/>
                <w:szCs w:val="24"/>
              </w:rPr>
            </w:pPr>
            <w:r w:rsidRPr="00374552">
              <w:rPr>
                <w:rFonts w:ascii="Times New Roman" w:hAnsi="Times New Roman" w:cs="Times New Roman"/>
                <w:sz w:val="24"/>
                <w:szCs w:val="24"/>
              </w:rPr>
              <w:t xml:space="preserve">Law of Limitation                                                                                                    </w:t>
            </w:r>
          </w:p>
          <w:p w:rsidR="009D2AE3" w:rsidRPr="00374552" w:rsidRDefault="009D2AE3" w:rsidP="00B76359">
            <w:pPr>
              <w:autoSpaceDE w:val="0"/>
              <w:autoSpaceDN w:val="0"/>
              <w:adjustRightInd w:val="0"/>
              <w:spacing w:after="0" w:line="240" w:lineRule="auto"/>
              <w:jc w:val="both"/>
              <w:rPr>
                <w:rFonts w:ascii="Times New Roman" w:hAnsi="Times New Roman" w:cs="Times New Roman"/>
                <w:b/>
                <w:sz w:val="24"/>
                <w:szCs w:val="24"/>
              </w:rPr>
            </w:pPr>
            <w:r w:rsidRPr="00374552">
              <w:rPr>
                <w:rFonts w:ascii="Times New Roman" w:hAnsi="Times New Roman" w:cs="Times New Roman"/>
                <w:sz w:val="24"/>
                <w:szCs w:val="24"/>
              </w:rPr>
              <w:t>The concept - the law assists the vigilant and not those who sleep over the rights, Object, Distinction with latches, acquiescence, prescription, Extension and suspension of limitation, Sufficient cause for not filing the proceedings</w:t>
            </w:r>
          </w:p>
        </w:tc>
        <w:tc>
          <w:tcPr>
            <w:tcW w:w="1283" w:type="dxa"/>
            <w:vAlign w:val="center"/>
          </w:tcPr>
          <w:p w:rsidR="009D2AE3" w:rsidRPr="00374552" w:rsidRDefault="009D2AE3" w:rsidP="00B76359">
            <w:pPr>
              <w:pStyle w:val="NoSpacing"/>
              <w:jc w:val="center"/>
              <w:rPr>
                <w:rFonts w:ascii="Times New Roman" w:hAnsi="Times New Roman" w:cs="Times New Roman"/>
                <w:sz w:val="24"/>
                <w:szCs w:val="24"/>
              </w:rPr>
            </w:pPr>
            <w:r w:rsidRPr="00374552">
              <w:rPr>
                <w:rFonts w:ascii="Times New Roman" w:hAnsi="Times New Roman" w:cs="Times New Roman"/>
                <w:sz w:val="24"/>
                <w:szCs w:val="24"/>
              </w:rPr>
              <w:t>25%</w:t>
            </w:r>
          </w:p>
        </w:tc>
      </w:tr>
    </w:tbl>
    <w:p w:rsidR="009D2AE3" w:rsidRPr="00374552" w:rsidRDefault="009D2AE3" w:rsidP="009D2AE3">
      <w:pPr>
        <w:rPr>
          <w:rFonts w:ascii="Times New Roman" w:hAnsi="Times New Roman" w:cs="Times New Roman"/>
          <w:sz w:val="24"/>
          <w:szCs w:val="24"/>
        </w:rPr>
      </w:pPr>
    </w:p>
    <w:p w:rsidR="009D2AE3" w:rsidRPr="00374552" w:rsidRDefault="009D2AE3" w:rsidP="009D2AE3">
      <w:pPr>
        <w:tabs>
          <w:tab w:val="left" w:pos="630"/>
          <w:tab w:val="left" w:pos="720"/>
          <w:tab w:val="left" w:pos="3269"/>
        </w:tabs>
        <w:autoSpaceDE w:val="0"/>
        <w:autoSpaceDN w:val="0"/>
        <w:adjustRightInd w:val="0"/>
        <w:spacing w:after="0" w:line="240" w:lineRule="auto"/>
        <w:rPr>
          <w:rFonts w:ascii="Times New Roman" w:hAnsi="Times New Roman" w:cs="Times New Roman"/>
          <w:b/>
          <w:sz w:val="24"/>
          <w:szCs w:val="24"/>
        </w:rPr>
      </w:pPr>
      <w:r w:rsidRPr="00374552">
        <w:rPr>
          <w:rFonts w:ascii="Times New Roman" w:hAnsi="Times New Roman" w:cs="Times New Roman"/>
          <w:b/>
          <w:sz w:val="24"/>
          <w:szCs w:val="24"/>
        </w:rPr>
        <w:t>References:</w:t>
      </w:r>
      <w:r w:rsidRPr="00374552">
        <w:rPr>
          <w:rFonts w:ascii="Times New Roman" w:hAnsi="Times New Roman" w:cs="Times New Roman"/>
          <w:b/>
          <w:sz w:val="24"/>
          <w:szCs w:val="24"/>
        </w:rPr>
        <w:tab/>
      </w:r>
    </w:p>
    <w:p w:rsidR="009D2AE3" w:rsidRPr="00374552" w:rsidRDefault="009D2AE3" w:rsidP="009D2AE3">
      <w:pPr>
        <w:autoSpaceDE w:val="0"/>
        <w:autoSpaceDN w:val="0"/>
        <w:adjustRightInd w:val="0"/>
        <w:spacing w:after="0" w:line="240" w:lineRule="auto"/>
        <w:rPr>
          <w:rFonts w:ascii="Times New Roman" w:hAnsi="Times New Roman" w:cs="Times New Roman"/>
          <w:sz w:val="24"/>
          <w:szCs w:val="24"/>
        </w:rPr>
      </w:pPr>
      <w:r w:rsidRPr="00374552">
        <w:rPr>
          <w:rFonts w:ascii="Times New Roman" w:hAnsi="Times New Roman" w:cs="Times New Roman"/>
          <w:sz w:val="24"/>
          <w:szCs w:val="24"/>
        </w:rPr>
        <w:t xml:space="preserve">1. </w:t>
      </w:r>
      <w:proofErr w:type="spellStart"/>
      <w:r w:rsidRPr="00374552">
        <w:rPr>
          <w:rFonts w:ascii="Times New Roman" w:hAnsi="Times New Roman" w:cs="Times New Roman"/>
          <w:sz w:val="24"/>
          <w:szCs w:val="24"/>
        </w:rPr>
        <w:t>Mulla</w:t>
      </w:r>
      <w:proofErr w:type="spellEnd"/>
      <w:r w:rsidRPr="00374552">
        <w:rPr>
          <w:rFonts w:ascii="Times New Roman" w:hAnsi="Times New Roman" w:cs="Times New Roman"/>
          <w:sz w:val="24"/>
          <w:szCs w:val="24"/>
        </w:rPr>
        <w:t>, Code of Civil Procedure (1999), Universal, Delhi.</w:t>
      </w:r>
    </w:p>
    <w:p w:rsidR="009D2AE3" w:rsidRPr="00374552" w:rsidRDefault="009D2AE3" w:rsidP="009D2AE3">
      <w:pPr>
        <w:autoSpaceDE w:val="0"/>
        <w:autoSpaceDN w:val="0"/>
        <w:adjustRightInd w:val="0"/>
        <w:spacing w:after="0" w:line="240" w:lineRule="auto"/>
        <w:rPr>
          <w:rFonts w:ascii="Times New Roman" w:hAnsi="Times New Roman" w:cs="Times New Roman"/>
          <w:sz w:val="24"/>
          <w:szCs w:val="24"/>
        </w:rPr>
      </w:pPr>
      <w:r w:rsidRPr="00374552">
        <w:rPr>
          <w:rFonts w:ascii="Times New Roman" w:hAnsi="Times New Roman" w:cs="Times New Roman"/>
          <w:sz w:val="24"/>
          <w:szCs w:val="24"/>
        </w:rPr>
        <w:t xml:space="preserve">2. </w:t>
      </w:r>
      <w:proofErr w:type="spellStart"/>
      <w:r w:rsidRPr="00374552">
        <w:rPr>
          <w:rFonts w:ascii="Times New Roman" w:hAnsi="Times New Roman" w:cs="Times New Roman"/>
          <w:sz w:val="24"/>
          <w:szCs w:val="24"/>
        </w:rPr>
        <w:t>C.K.Thacker</w:t>
      </w:r>
      <w:proofErr w:type="spellEnd"/>
      <w:r w:rsidRPr="00374552">
        <w:rPr>
          <w:rFonts w:ascii="Times New Roman" w:hAnsi="Times New Roman" w:cs="Times New Roman"/>
          <w:sz w:val="24"/>
          <w:szCs w:val="24"/>
        </w:rPr>
        <w:t>, Code of Civil Procedure (2000), Universal, Delhi.</w:t>
      </w:r>
    </w:p>
    <w:p w:rsidR="009D2AE3" w:rsidRPr="00374552" w:rsidRDefault="009D2AE3" w:rsidP="009D2AE3">
      <w:pPr>
        <w:autoSpaceDE w:val="0"/>
        <w:autoSpaceDN w:val="0"/>
        <w:adjustRightInd w:val="0"/>
        <w:spacing w:after="0" w:line="240" w:lineRule="auto"/>
        <w:rPr>
          <w:rFonts w:ascii="Times New Roman" w:hAnsi="Times New Roman" w:cs="Times New Roman"/>
          <w:sz w:val="24"/>
          <w:szCs w:val="24"/>
        </w:rPr>
      </w:pPr>
      <w:r w:rsidRPr="00374552">
        <w:rPr>
          <w:rFonts w:ascii="Times New Roman" w:hAnsi="Times New Roman" w:cs="Times New Roman"/>
          <w:sz w:val="24"/>
          <w:szCs w:val="24"/>
        </w:rPr>
        <w:t xml:space="preserve">3. </w:t>
      </w:r>
      <w:proofErr w:type="gramStart"/>
      <w:r w:rsidRPr="00374552">
        <w:rPr>
          <w:rFonts w:ascii="Times New Roman" w:hAnsi="Times New Roman" w:cs="Times New Roman"/>
          <w:sz w:val="24"/>
          <w:szCs w:val="24"/>
        </w:rPr>
        <w:t>M.R..</w:t>
      </w:r>
      <w:proofErr w:type="spellStart"/>
      <w:r w:rsidRPr="00374552">
        <w:rPr>
          <w:rFonts w:ascii="Times New Roman" w:hAnsi="Times New Roman" w:cs="Times New Roman"/>
          <w:sz w:val="24"/>
          <w:szCs w:val="24"/>
        </w:rPr>
        <w:t>Mallick</w:t>
      </w:r>
      <w:proofErr w:type="spellEnd"/>
      <w:r w:rsidRPr="00374552">
        <w:rPr>
          <w:rFonts w:ascii="Times New Roman" w:hAnsi="Times New Roman" w:cs="Times New Roman"/>
          <w:sz w:val="24"/>
          <w:szCs w:val="24"/>
        </w:rPr>
        <w:t>(</w:t>
      </w:r>
      <w:proofErr w:type="gramEnd"/>
      <w:r w:rsidRPr="00374552">
        <w:rPr>
          <w:rFonts w:ascii="Times New Roman" w:hAnsi="Times New Roman" w:cs="Times New Roman"/>
          <w:sz w:val="24"/>
          <w:szCs w:val="24"/>
        </w:rPr>
        <w:t xml:space="preserve">ed.), </w:t>
      </w:r>
      <w:proofErr w:type="spellStart"/>
      <w:r w:rsidRPr="00374552">
        <w:rPr>
          <w:rFonts w:ascii="Times New Roman" w:hAnsi="Times New Roman" w:cs="Times New Roman"/>
          <w:sz w:val="24"/>
          <w:szCs w:val="24"/>
        </w:rPr>
        <w:t>B.B.Mitra</w:t>
      </w:r>
      <w:proofErr w:type="spellEnd"/>
      <w:r w:rsidRPr="00374552">
        <w:rPr>
          <w:rFonts w:ascii="Times New Roman" w:hAnsi="Times New Roman" w:cs="Times New Roman"/>
          <w:sz w:val="24"/>
          <w:szCs w:val="24"/>
        </w:rPr>
        <w:t xml:space="preserve"> on Limitation Act (1998), Eastern, Lucknow</w:t>
      </w:r>
    </w:p>
    <w:p w:rsidR="009D2AE3" w:rsidRPr="00374552" w:rsidRDefault="009D2AE3" w:rsidP="009D2AE3">
      <w:pPr>
        <w:autoSpaceDE w:val="0"/>
        <w:autoSpaceDN w:val="0"/>
        <w:adjustRightInd w:val="0"/>
        <w:spacing w:after="0" w:line="240" w:lineRule="auto"/>
        <w:rPr>
          <w:rFonts w:ascii="Times New Roman" w:hAnsi="Times New Roman" w:cs="Times New Roman"/>
          <w:sz w:val="24"/>
          <w:szCs w:val="24"/>
        </w:rPr>
      </w:pPr>
      <w:r w:rsidRPr="00374552">
        <w:rPr>
          <w:rFonts w:ascii="Times New Roman" w:hAnsi="Times New Roman" w:cs="Times New Roman"/>
          <w:sz w:val="24"/>
          <w:szCs w:val="24"/>
        </w:rPr>
        <w:t xml:space="preserve">4. </w:t>
      </w:r>
      <w:proofErr w:type="spellStart"/>
      <w:r w:rsidRPr="00374552">
        <w:rPr>
          <w:rFonts w:ascii="Times New Roman" w:hAnsi="Times New Roman" w:cs="Times New Roman"/>
          <w:sz w:val="24"/>
          <w:szCs w:val="24"/>
        </w:rPr>
        <w:t>Majumdar.P.K</w:t>
      </w:r>
      <w:proofErr w:type="spellEnd"/>
      <w:r w:rsidRPr="00374552">
        <w:rPr>
          <w:rFonts w:ascii="Times New Roman" w:hAnsi="Times New Roman" w:cs="Times New Roman"/>
          <w:sz w:val="24"/>
          <w:szCs w:val="24"/>
        </w:rPr>
        <w:t xml:space="preserve"> and </w:t>
      </w:r>
      <w:proofErr w:type="spellStart"/>
      <w:proofErr w:type="gramStart"/>
      <w:r w:rsidRPr="00374552">
        <w:rPr>
          <w:rFonts w:ascii="Times New Roman" w:hAnsi="Times New Roman" w:cs="Times New Roman"/>
          <w:sz w:val="24"/>
          <w:szCs w:val="24"/>
        </w:rPr>
        <w:t>Kataria.R.P</w:t>
      </w:r>
      <w:proofErr w:type="spellEnd"/>
      <w:r w:rsidRPr="00374552">
        <w:rPr>
          <w:rFonts w:ascii="Times New Roman" w:hAnsi="Times New Roman" w:cs="Times New Roman"/>
          <w:sz w:val="24"/>
          <w:szCs w:val="24"/>
        </w:rPr>
        <w:t>.,</w:t>
      </w:r>
      <w:proofErr w:type="gramEnd"/>
      <w:r w:rsidRPr="00374552">
        <w:rPr>
          <w:rFonts w:ascii="Times New Roman" w:hAnsi="Times New Roman" w:cs="Times New Roman"/>
          <w:sz w:val="24"/>
          <w:szCs w:val="24"/>
        </w:rPr>
        <w:t xml:space="preserve"> Commentary on the Code of Civil Procedure, 1908 (1998), </w:t>
      </w:r>
    </w:p>
    <w:p w:rsidR="009D2AE3" w:rsidRPr="00374552" w:rsidRDefault="009D2AE3" w:rsidP="009D2AE3">
      <w:pPr>
        <w:autoSpaceDE w:val="0"/>
        <w:autoSpaceDN w:val="0"/>
        <w:adjustRightInd w:val="0"/>
        <w:spacing w:after="0" w:line="240" w:lineRule="auto"/>
        <w:rPr>
          <w:rFonts w:ascii="Times New Roman" w:hAnsi="Times New Roman" w:cs="Times New Roman"/>
          <w:sz w:val="24"/>
          <w:szCs w:val="24"/>
        </w:rPr>
      </w:pPr>
      <w:r w:rsidRPr="00374552">
        <w:rPr>
          <w:rFonts w:ascii="Times New Roman" w:hAnsi="Times New Roman" w:cs="Times New Roman"/>
          <w:sz w:val="24"/>
          <w:szCs w:val="24"/>
        </w:rPr>
        <w:t xml:space="preserve">    Universal, Delhi.</w:t>
      </w:r>
    </w:p>
    <w:p w:rsidR="009D2AE3" w:rsidRPr="00374552" w:rsidRDefault="009D2AE3" w:rsidP="009D2AE3">
      <w:pPr>
        <w:autoSpaceDE w:val="0"/>
        <w:autoSpaceDN w:val="0"/>
        <w:adjustRightInd w:val="0"/>
        <w:spacing w:after="0" w:line="240" w:lineRule="auto"/>
        <w:rPr>
          <w:rFonts w:ascii="Times New Roman" w:hAnsi="Times New Roman" w:cs="Times New Roman"/>
          <w:sz w:val="24"/>
          <w:szCs w:val="24"/>
        </w:rPr>
      </w:pPr>
      <w:r w:rsidRPr="00374552">
        <w:rPr>
          <w:rFonts w:ascii="Times New Roman" w:hAnsi="Times New Roman" w:cs="Times New Roman"/>
          <w:sz w:val="24"/>
          <w:szCs w:val="24"/>
        </w:rPr>
        <w:t xml:space="preserve">5. </w:t>
      </w:r>
      <w:proofErr w:type="spellStart"/>
      <w:r w:rsidRPr="00374552">
        <w:rPr>
          <w:rFonts w:ascii="Times New Roman" w:hAnsi="Times New Roman" w:cs="Times New Roman"/>
          <w:sz w:val="24"/>
          <w:szCs w:val="24"/>
        </w:rPr>
        <w:t>Saha.A.N</w:t>
      </w:r>
      <w:proofErr w:type="spellEnd"/>
      <w:r w:rsidRPr="00374552">
        <w:rPr>
          <w:rFonts w:ascii="Times New Roman" w:hAnsi="Times New Roman" w:cs="Times New Roman"/>
          <w:sz w:val="24"/>
          <w:szCs w:val="24"/>
        </w:rPr>
        <w:t xml:space="preserve">., </w:t>
      </w:r>
      <w:proofErr w:type="gramStart"/>
      <w:r w:rsidRPr="00374552">
        <w:rPr>
          <w:rFonts w:ascii="Times New Roman" w:hAnsi="Times New Roman" w:cs="Times New Roman"/>
          <w:sz w:val="24"/>
          <w:szCs w:val="24"/>
        </w:rPr>
        <w:t>The</w:t>
      </w:r>
      <w:proofErr w:type="gramEnd"/>
      <w:r w:rsidRPr="00374552">
        <w:rPr>
          <w:rFonts w:ascii="Times New Roman" w:hAnsi="Times New Roman" w:cs="Times New Roman"/>
          <w:sz w:val="24"/>
          <w:szCs w:val="24"/>
        </w:rPr>
        <w:t xml:space="preserve"> Code of Civil Procedure (2000), Universal, Delhi.</w:t>
      </w:r>
    </w:p>
    <w:p w:rsidR="009D2AE3" w:rsidRPr="00374552" w:rsidRDefault="009D2AE3" w:rsidP="009D2AE3">
      <w:pPr>
        <w:autoSpaceDE w:val="0"/>
        <w:autoSpaceDN w:val="0"/>
        <w:adjustRightInd w:val="0"/>
        <w:spacing w:after="0" w:line="240" w:lineRule="auto"/>
        <w:rPr>
          <w:rFonts w:ascii="Times New Roman" w:hAnsi="Times New Roman" w:cs="Times New Roman"/>
          <w:sz w:val="24"/>
          <w:szCs w:val="24"/>
        </w:rPr>
      </w:pPr>
      <w:r w:rsidRPr="00374552">
        <w:rPr>
          <w:rFonts w:ascii="Times New Roman" w:hAnsi="Times New Roman" w:cs="Times New Roman"/>
          <w:sz w:val="24"/>
          <w:szCs w:val="24"/>
        </w:rPr>
        <w:t>6. Sarkar's Law of Civil Procedure, Vols</w:t>
      </w:r>
      <w:proofErr w:type="gramStart"/>
      <w:r w:rsidRPr="00374552">
        <w:rPr>
          <w:rFonts w:ascii="Times New Roman" w:hAnsi="Times New Roman" w:cs="Times New Roman"/>
          <w:sz w:val="24"/>
          <w:szCs w:val="24"/>
        </w:rPr>
        <w:t>.(</w:t>
      </w:r>
      <w:proofErr w:type="gramEnd"/>
      <w:r w:rsidRPr="00374552">
        <w:rPr>
          <w:rFonts w:ascii="Times New Roman" w:hAnsi="Times New Roman" w:cs="Times New Roman"/>
          <w:sz w:val="24"/>
          <w:szCs w:val="24"/>
        </w:rPr>
        <w:t>2000) Universal, Delhi.</w:t>
      </w:r>
    </w:p>
    <w:p w:rsidR="009D2AE3" w:rsidRPr="00374552" w:rsidRDefault="009D2AE3" w:rsidP="009D2AE3">
      <w:pPr>
        <w:autoSpaceDE w:val="0"/>
        <w:autoSpaceDN w:val="0"/>
        <w:adjustRightInd w:val="0"/>
        <w:spacing w:after="0" w:line="240" w:lineRule="auto"/>
        <w:rPr>
          <w:rFonts w:ascii="Times New Roman" w:hAnsi="Times New Roman" w:cs="Times New Roman"/>
          <w:sz w:val="24"/>
          <w:szCs w:val="24"/>
        </w:rPr>
      </w:pPr>
      <w:r w:rsidRPr="00374552">
        <w:rPr>
          <w:rFonts w:ascii="Times New Roman" w:hAnsi="Times New Roman" w:cs="Times New Roman"/>
          <w:sz w:val="24"/>
          <w:szCs w:val="24"/>
        </w:rPr>
        <w:t>7. Universal's Code of Civil Procedure, (2000).</w:t>
      </w:r>
    </w:p>
    <w:p w:rsidR="009D2AE3" w:rsidRPr="00374552" w:rsidRDefault="009D2AE3" w:rsidP="009D2AE3">
      <w:pPr>
        <w:rPr>
          <w:rFonts w:ascii="Times New Roman" w:hAnsi="Times New Roman" w:cs="Times New Roman"/>
          <w:sz w:val="24"/>
          <w:szCs w:val="24"/>
        </w:rPr>
      </w:pPr>
    </w:p>
    <w:p w:rsidR="009D2AE3" w:rsidRPr="00374552" w:rsidRDefault="009D2AE3" w:rsidP="009D2AE3">
      <w:pPr>
        <w:rPr>
          <w:rFonts w:ascii="Times New Roman" w:hAnsi="Times New Roman" w:cs="Times New Roman"/>
          <w:sz w:val="24"/>
          <w:szCs w:val="24"/>
        </w:rPr>
      </w:pPr>
    </w:p>
    <w:p w:rsidR="009D2AE3" w:rsidRPr="00374552" w:rsidRDefault="009D2AE3" w:rsidP="009D2AE3">
      <w:pPr>
        <w:rPr>
          <w:rFonts w:ascii="Times New Roman" w:hAnsi="Times New Roman" w:cs="Times New Roman"/>
          <w:sz w:val="24"/>
          <w:szCs w:val="24"/>
        </w:rPr>
      </w:pPr>
    </w:p>
    <w:p w:rsidR="009D2AE3" w:rsidRPr="00374552" w:rsidRDefault="009D2AE3" w:rsidP="009D2AE3">
      <w:pPr>
        <w:rPr>
          <w:rFonts w:ascii="Times New Roman" w:hAnsi="Times New Roman" w:cs="Times New Roman"/>
          <w:sz w:val="24"/>
          <w:szCs w:val="24"/>
        </w:rPr>
      </w:pPr>
    </w:p>
    <w:p w:rsidR="009D2AE3" w:rsidRPr="00374552" w:rsidRDefault="009D2AE3" w:rsidP="009D2AE3">
      <w:pPr>
        <w:rPr>
          <w:rFonts w:ascii="Times New Roman" w:hAnsi="Times New Roman" w:cs="Times New Roman"/>
          <w:sz w:val="24"/>
          <w:szCs w:val="24"/>
        </w:rPr>
      </w:pPr>
    </w:p>
    <w:p w:rsidR="009D2AE3" w:rsidRPr="00374552" w:rsidRDefault="009D2AE3" w:rsidP="009D2AE3">
      <w:pPr>
        <w:rPr>
          <w:rFonts w:ascii="Times New Roman" w:hAnsi="Times New Roman" w:cs="Times New Roman"/>
          <w:sz w:val="24"/>
          <w:szCs w:val="24"/>
        </w:rPr>
      </w:pPr>
    </w:p>
    <w:p w:rsidR="009D2AE3" w:rsidRPr="00374552" w:rsidRDefault="009D2AE3" w:rsidP="009D2AE3">
      <w:pPr>
        <w:rPr>
          <w:rFonts w:ascii="Times New Roman" w:hAnsi="Times New Roman" w:cs="Times New Roman"/>
          <w:sz w:val="24"/>
          <w:szCs w:val="24"/>
        </w:rPr>
      </w:pPr>
    </w:p>
    <w:p w:rsidR="009D2AE3" w:rsidRPr="00374552" w:rsidRDefault="009D2AE3" w:rsidP="009D2AE3">
      <w:pPr>
        <w:rPr>
          <w:rFonts w:ascii="Times New Roman" w:hAnsi="Times New Roman" w:cs="Times New Roman"/>
          <w:sz w:val="24"/>
          <w:szCs w:val="24"/>
        </w:rPr>
      </w:pPr>
    </w:p>
    <w:p w:rsidR="009D2AE3" w:rsidRPr="00374552" w:rsidRDefault="009D2AE3" w:rsidP="009D2AE3">
      <w:pPr>
        <w:rPr>
          <w:rFonts w:ascii="Times New Roman" w:hAnsi="Times New Roman" w:cs="Times New Roman"/>
          <w:sz w:val="24"/>
          <w:szCs w:val="24"/>
        </w:rPr>
      </w:pPr>
    </w:p>
    <w:p w:rsidR="009D2AE3" w:rsidRPr="00374552" w:rsidRDefault="009D2AE3" w:rsidP="009D2AE3">
      <w:pPr>
        <w:rPr>
          <w:rFonts w:ascii="Times New Roman" w:hAnsi="Times New Roman" w:cs="Times New Roman"/>
          <w:sz w:val="24"/>
          <w:szCs w:val="24"/>
        </w:rPr>
      </w:pPr>
    </w:p>
    <w:p w:rsidR="009D2AE3" w:rsidRPr="00374552" w:rsidRDefault="009D2AE3" w:rsidP="009D2AE3">
      <w:pPr>
        <w:pStyle w:val="NoSpacing"/>
        <w:jc w:val="center"/>
        <w:rPr>
          <w:rFonts w:ascii="Times New Roman" w:hAnsi="Times New Roman" w:cs="Times New Roman"/>
          <w:b/>
          <w:bCs/>
          <w:sz w:val="24"/>
          <w:szCs w:val="24"/>
        </w:rPr>
      </w:pPr>
      <w:r w:rsidRPr="00374552">
        <w:rPr>
          <w:rFonts w:ascii="Times New Roman" w:hAnsi="Times New Roman" w:cs="Times New Roman"/>
          <w:b/>
          <w:bCs/>
          <w:sz w:val="24"/>
          <w:szCs w:val="24"/>
        </w:rPr>
        <w:lastRenderedPageBreak/>
        <w:t>SARDAR PATEL UNIVERSITY</w:t>
      </w:r>
    </w:p>
    <w:p w:rsidR="009D2AE3" w:rsidRPr="00374552" w:rsidRDefault="009D2AE3" w:rsidP="009D2AE3">
      <w:pPr>
        <w:autoSpaceDE w:val="0"/>
        <w:autoSpaceDN w:val="0"/>
        <w:adjustRightInd w:val="0"/>
        <w:spacing w:after="0" w:line="240" w:lineRule="auto"/>
        <w:jc w:val="center"/>
        <w:rPr>
          <w:rFonts w:ascii="Times New Roman" w:hAnsi="Times New Roman" w:cs="Times New Roman"/>
          <w:b/>
          <w:bCs/>
          <w:sz w:val="24"/>
          <w:szCs w:val="24"/>
        </w:rPr>
      </w:pPr>
      <w:proofErr w:type="spellStart"/>
      <w:r w:rsidRPr="00374552">
        <w:rPr>
          <w:rFonts w:ascii="Times New Roman" w:hAnsi="Times New Roman" w:cs="Times New Roman"/>
          <w:b/>
          <w:bCs/>
          <w:sz w:val="24"/>
          <w:szCs w:val="24"/>
        </w:rPr>
        <w:t>Programme</w:t>
      </w:r>
      <w:proofErr w:type="spellEnd"/>
      <w:r w:rsidRPr="00374552">
        <w:rPr>
          <w:rFonts w:ascii="Times New Roman" w:hAnsi="Times New Roman" w:cs="Times New Roman"/>
          <w:b/>
          <w:bCs/>
          <w:sz w:val="24"/>
          <w:szCs w:val="24"/>
        </w:rPr>
        <w:t>: B.COM, LL. B (HON.)</w:t>
      </w:r>
    </w:p>
    <w:p w:rsidR="009D2AE3" w:rsidRPr="00374552" w:rsidRDefault="009D2AE3" w:rsidP="009D2AE3">
      <w:pPr>
        <w:autoSpaceDE w:val="0"/>
        <w:autoSpaceDN w:val="0"/>
        <w:adjustRightInd w:val="0"/>
        <w:spacing w:after="0" w:line="240" w:lineRule="auto"/>
        <w:jc w:val="center"/>
        <w:rPr>
          <w:rFonts w:ascii="Times New Roman" w:hAnsi="Times New Roman" w:cs="Times New Roman"/>
          <w:b/>
          <w:bCs/>
          <w:sz w:val="24"/>
          <w:szCs w:val="24"/>
        </w:rPr>
      </w:pPr>
      <w:r w:rsidRPr="00374552">
        <w:rPr>
          <w:rFonts w:ascii="Times New Roman" w:hAnsi="Times New Roman" w:cs="Times New Roman"/>
          <w:b/>
          <w:bCs/>
          <w:sz w:val="24"/>
          <w:szCs w:val="24"/>
        </w:rPr>
        <w:t>SEMESTER V</w:t>
      </w:r>
    </w:p>
    <w:p w:rsidR="009D2AE3" w:rsidRPr="00374552" w:rsidRDefault="009D2AE3" w:rsidP="009D2AE3">
      <w:pPr>
        <w:autoSpaceDE w:val="0"/>
        <w:autoSpaceDN w:val="0"/>
        <w:adjustRightInd w:val="0"/>
        <w:spacing w:after="0" w:line="240" w:lineRule="auto"/>
        <w:jc w:val="center"/>
        <w:rPr>
          <w:rFonts w:ascii="Times New Roman" w:hAnsi="Times New Roman" w:cs="Times New Roman"/>
          <w:b/>
          <w:bCs/>
          <w:sz w:val="24"/>
          <w:szCs w:val="24"/>
        </w:rPr>
      </w:pPr>
      <w:r w:rsidRPr="00374552">
        <w:rPr>
          <w:rFonts w:ascii="Times New Roman" w:hAnsi="Times New Roman" w:cs="Times New Roman"/>
          <w:b/>
          <w:bCs/>
          <w:sz w:val="24"/>
          <w:szCs w:val="24"/>
        </w:rPr>
        <w:t>Subject: PRACTICAL- I</w:t>
      </w:r>
    </w:p>
    <w:p w:rsidR="009D2AE3" w:rsidRPr="00374552" w:rsidRDefault="009D2AE3" w:rsidP="009D2AE3">
      <w:pPr>
        <w:autoSpaceDE w:val="0"/>
        <w:autoSpaceDN w:val="0"/>
        <w:adjustRightInd w:val="0"/>
        <w:spacing w:after="0" w:line="240" w:lineRule="auto"/>
        <w:jc w:val="center"/>
        <w:rPr>
          <w:rFonts w:ascii="Times New Roman" w:hAnsi="Times New Roman" w:cs="Times New Roman"/>
          <w:b/>
          <w:bCs/>
          <w:sz w:val="24"/>
          <w:szCs w:val="24"/>
        </w:rPr>
      </w:pPr>
      <w:r w:rsidRPr="00374552">
        <w:rPr>
          <w:rFonts w:ascii="Times New Roman" w:eastAsia="Times New Roman" w:hAnsi="Times New Roman" w:cs="Times New Roman"/>
          <w:b/>
          <w:bCs/>
          <w:sz w:val="24"/>
          <w:szCs w:val="24"/>
        </w:rPr>
        <w:t>Syllabus with effect from: June – 201</w:t>
      </w:r>
    </w:p>
    <w:p w:rsidR="009D2AE3" w:rsidRPr="00374552" w:rsidRDefault="009D2AE3" w:rsidP="009D2AE3">
      <w:pPr>
        <w:autoSpaceDE w:val="0"/>
        <w:autoSpaceDN w:val="0"/>
        <w:adjustRightInd w:val="0"/>
        <w:spacing w:after="0" w:line="240" w:lineRule="auto"/>
        <w:jc w:val="both"/>
        <w:rPr>
          <w:rFonts w:ascii="Times New Roman" w:hAnsi="Times New Roman" w:cs="Times New Roman"/>
          <w:b/>
          <w:bCs/>
          <w:sz w:val="24"/>
          <w:szCs w:val="24"/>
        </w:rPr>
      </w:pPr>
    </w:p>
    <w:p w:rsidR="009D2AE3" w:rsidRPr="00374552" w:rsidRDefault="009D2AE3" w:rsidP="009D2AE3">
      <w:pPr>
        <w:autoSpaceDE w:val="0"/>
        <w:autoSpaceDN w:val="0"/>
        <w:adjustRightInd w:val="0"/>
        <w:spacing w:after="0" w:line="240" w:lineRule="auto"/>
        <w:jc w:val="both"/>
        <w:rPr>
          <w:rFonts w:ascii="Times New Roman" w:hAnsi="Times New Roman" w:cs="Times New Roman"/>
          <w:b/>
          <w:bCs/>
          <w:sz w:val="24"/>
          <w:szCs w:val="24"/>
        </w:rPr>
      </w:pPr>
      <w:r w:rsidRPr="00374552">
        <w:rPr>
          <w:rFonts w:ascii="Times New Roman" w:hAnsi="Times New Roman" w:cs="Times New Roman"/>
          <w:b/>
          <w:bCs/>
          <w:sz w:val="24"/>
          <w:szCs w:val="24"/>
        </w:rPr>
        <w:t xml:space="preserve">Objective: </w:t>
      </w:r>
    </w:p>
    <w:p w:rsidR="009D2AE3" w:rsidRPr="00374552" w:rsidRDefault="009D2AE3" w:rsidP="009D2AE3">
      <w:pPr>
        <w:autoSpaceDE w:val="0"/>
        <w:autoSpaceDN w:val="0"/>
        <w:adjustRightInd w:val="0"/>
        <w:spacing w:after="0" w:line="240" w:lineRule="auto"/>
        <w:jc w:val="both"/>
        <w:rPr>
          <w:rFonts w:ascii="Times New Roman" w:hAnsi="Times New Roman" w:cs="Times New Roman"/>
          <w:sz w:val="24"/>
          <w:szCs w:val="24"/>
        </w:rPr>
      </w:pPr>
      <w:r w:rsidRPr="00374552">
        <w:rPr>
          <w:rFonts w:ascii="Times New Roman" w:hAnsi="Times New Roman" w:cs="Times New Roman"/>
          <w:sz w:val="24"/>
          <w:szCs w:val="24"/>
        </w:rPr>
        <w:t xml:space="preserve">This course is to be taught for the better understanding the judicial systems of the land.  The students will be </w:t>
      </w:r>
      <w:proofErr w:type="spellStart"/>
      <w:r w:rsidRPr="00374552">
        <w:rPr>
          <w:rFonts w:ascii="Times New Roman" w:hAnsi="Times New Roman" w:cs="Times New Roman"/>
          <w:sz w:val="24"/>
          <w:szCs w:val="24"/>
        </w:rPr>
        <w:t>tought</w:t>
      </w:r>
      <w:proofErr w:type="spellEnd"/>
      <w:r w:rsidRPr="00374552">
        <w:rPr>
          <w:rFonts w:ascii="Times New Roman" w:hAnsi="Times New Roman" w:cs="Times New Roman"/>
          <w:sz w:val="24"/>
          <w:szCs w:val="24"/>
        </w:rPr>
        <w:t xml:space="preserve"> in classroom as well as court. The basic activities happening in the </w:t>
      </w:r>
      <w:proofErr w:type="spellStart"/>
      <w:r w:rsidRPr="00374552">
        <w:rPr>
          <w:rFonts w:ascii="Times New Roman" w:hAnsi="Times New Roman" w:cs="Times New Roman"/>
          <w:sz w:val="24"/>
          <w:szCs w:val="24"/>
        </w:rPr>
        <w:t>Labour</w:t>
      </w:r>
      <w:proofErr w:type="spellEnd"/>
      <w:r w:rsidRPr="00374552">
        <w:rPr>
          <w:rFonts w:ascii="Times New Roman" w:hAnsi="Times New Roman" w:cs="Times New Roman"/>
          <w:sz w:val="24"/>
          <w:szCs w:val="24"/>
        </w:rPr>
        <w:t xml:space="preserve"> Courts &amp; Family Courts will be </w:t>
      </w:r>
      <w:proofErr w:type="spellStart"/>
      <w:r w:rsidRPr="00374552">
        <w:rPr>
          <w:rFonts w:ascii="Times New Roman" w:hAnsi="Times New Roman" w:cs="Times New Roman"/>
          <w:sz w:val="24"/>
          <w:szCs w:val="24"/>
        </w:rPr>
        <w:t>tought</w:t>
      </w:r>
      <w:proofErr w:type="spellEnd"/>
      <w:r w:rsidRPr="00374552">
        <w:rPr>
          <w:rFonts w:ascii="Times New Roman" w:hAnsi="Times New Roman" w:cs="Times New Roman"/>
          <w:sz w:val="24"/>
          <w:szCs w:val="24"/>
        </w:rPr>
        <w:t xml:space="preserve"> and the students will have to go to court compulsorily and to make a note of the things happening in the courts. The students shall be aware about the Prison as well as Juvenile homes where the prisoners and under trials and the juvenile are kept for the better understanding of the criminal law system in India.  The same shall be reduced in writing in the Journal exclusively provided for the same. There will be periodical assessment of the Journal and at the end of the course the Viva will be taken by the external examiner. Practical I will be first step for the law students to understand the basic things happening in the court with emphasis on the stages &amp; the activity happening in the court. This course also shall provide an insight into the justification for statutory provisions of Court activity.           </w:t>
      </w:r>
    </w:p>
    <w:p w:rsidR="009D2AE3" w:rsidRPr="00374552" w:rsidRDefault="009D2AE3" w:rsidP="009D2AE3">
      <w:pPr>
        <w:autoSpaceDE w:val="0"/>
        <w:autoSpaceDN w:val="0"/>
        <w:adjustRightInd w:val="0"/>
        <w:spacing w:after="0" w:line="240" w:lineRule="auto"/>
        <w:jc w:val="both"/>
        <w:rPr>
          <w:rFonts w:ascii="Times New Roman" w:hAnsi="Times New Roman" w:cs="Times New Roman"/>
          <w:sz w:val="24"/>
          <w:szCs w:val="24"/>
        </w:rPr>
      </w:pPr>
      <w:r w:rsidRPr="00374552">
        <w:rPr>
          <w:rFonts w:ascii="Times New Roman" w:hAnsi="Times New Roman" w:cs="Times New Roman"/>
          <w:b/>
          <w:sz w:val="24"/>
          <w:szCs w:val="24"/>
        </w:rPr>
        <w:tab/>
      </w:r>
      <w:r w:rsidRPr="00374552">
        <w:rPr>
          <w:rFonts w:ascii="Times New Roman" w:hAnsi="Times New Roman" w:cs="Times New Roman"/>
          <w:b/>
          <w:sz w:val="24"/>
          <w:szCs w:val="24"/>
        </w:rPr>
        <w:tab/>
      </w:r>
      <w:r w:rsidRPr="00374552">
        <w:rPr>
          <w:rFonts w:ascii="Times New Roman" w:hAnsi="Times New Roman" w:cs="Times New Roman"/>
          <w:b/>
          <w:sz w:val="24"/>
          <w:szCs w:val="24"/>
        </w:rPr>
        <w:tab/>
      </w:r>
      <w:r w:rsidRPr="00374552">
        <w:rPr>
          <w:rFonts w:ascii="Times New Roman" w:hAnsi="Times New Roman" w:cs="Times New Roman"/>
          <w:b/>
          <w:sz w:val="24"/>
          <w:szCs w:val="24"/>
        </w:rPr>
        <w:tab/>
        <w:t xml:space="preserve">                                    </w:t>
      </w:r>
      <w:r w:rsidRPr="00374552">
        <w:rPr>
          <w:rFonts w:ascii="Times New Roman" w:hAnsi="Times New Roman" w:cs="Times New Roman"/>
          <w:b/>
          <w:sz w:val="24"/>
          <w:szCs w:val="24"/>
        </w:rPr>
        <w:tab/>
      </w:r>
      <w:r w:rsidRPr="00374552">
        <w:rPr>
          <w:rFonts w:ascii="Times New Roman" w:hAnsi="Times New Roman" w:cs="Times New Roman"/>
          <w:b/>
          <w:sz w:val="24"/>
          <w:szCs w:val="24"/>
        </w:rPr>
        <w:tab/>
      </w:r>
      <w:r w:rsidRPr="00374552">
        <w:rPr>
          <w:rFonts w:ascii="Times New Roman" w:hAnsi="Times New Roman" w:cs="Times New Roman"/>
          <w:b/>
          <w:sz w:val="24"/>
          <w:szCs w:val="24"/>
        </w:rPr>
        <w:tab/>
      </w:r>
    </w:p>
    <w:p w:rsidR="009D2AE3" w:rsidRPr="00374552" w:rsidRDefault="009D2AE3" w:rsidP="009D2AE3">
      <w:pPr>
        <w:autoSpaceDE w:val="0"/>
        <w:autoSpaceDN w:val="0"/>
        <w:adjustRightInd w:val="0"/>
        <w:spacing w:after="0" w:line="240" w:lineRule="auto"/>
        <w:jc w:val="both"/>
        <w:rPr>
          <w:rFonts w:ascii="Times New Roman" w:hAnsi="Times New Roman" w:cs="Times New Roman"/>
          <w:sz w:val="24"/>
          <w:szCs w:val="24"/>
        </w:rPr>
      </w:pPr>
      <w:r w:rsidRPr="00374552">
        <w:rPr>
          <w:rFonts w:ascii="Times New Roman" w:hAnsi="Times New Roman" w:cs="Times New Roman"/>
          <w:sz w:val="24"/>
          <w:szCs w:val="24"/>
        </w:rPr>
        <w:t>.</w:t>
      </w:r>
    </w:p>
    <w:p w:rsidR="009D2AE3" w:rsidRPr="00374552" w:rsidRDefault="009D2AE3" w:rsidP="009D2AE3">
      <w:pPr>
        <w:autoSpaceDE w:val="0"/>
        <w:autoSpaceDN w:val="0"/>
        <w:adjustRightInd w:val="0"/>
        <w:spacing w:after="0" w:line="240" w:lineRule="auto"/>
        <w:jc w:val="both"/>
        <w:rPr>
          <w:rFonts w:ascii="Times New Roman" w:hAnsi="Times New Roman" w:cs="Times New Roman"/>
          <w:b/>
          <w:bCs/>
          <w:sz w:val="24"/>
          <w:szCs w:val="24"/>
        </w:rPr>
      </w:pPr>
    </w:p>
    <w:tbl>
      <w:tblPr>
        <w:tblStyle w:val="TableGrid"/>
        <w:tblW w:w="10444" w:type="dxa"/>
        <w:tblInd w:w="-342" w:type="dxa"/>
        <w:tblLook w:val="04A0" w:firstRow="1" w:lastRow="0" w:firstColumn="1" w:lastColumn="0" w:noHBand="0" w:noVBand="1"/>
      </w:tblPr>
      <w:tblGrid>
        <w:gridCol w:w="8431"/>
        <w:gridCol w:w="2013"/>
      </w:tblGrid>
      <w:tr w:rsidR="009D2AE3" w:rsidRPr="00374552" w:rsidTr="00B76359">
        <w:trPr>
          <w:trHeight w:val="503"/>
        </w:trPr>
        <w:tc>
          <w:tcPr>
            <w:tcW w:w="8431" w:type="dxa"/>
            <w:vAlign w:val="center"/>
          </w:tcPr>
          <w:p w:rsidR="009D2AE3" w:rsidRPr="00374552" w:rsidRDefault="009D2AE3" w:rsidP="00B76359">
            <w:pPr>
              <w:rPr>
                <w:rFonts w:ascii="Times New Roman" w:hAnsi="Times New Roman" w:cs="Times New Roman"/>
                <w:b/>
                <w:bCs/>
                <w:sz w:val="24"/>
                <w:szCs w:val="24"/>
              </w:rPr>
            </w:pPr>
            <w:r w:rsidRPr="00374552">
              <w:rPr>
                <w:rFonts w:ascii="Times New Roman" w:hAnsi="Times New Roman" w:cs="Times New Roman"/>
                <w:b/>
                <w:bCs/>
                <w:sz w:val="24"/>
                <w:szCs w:val="24"/>
              </w:rPr>
              <w:t>Paper Code: UL05CBLH11</w:t>
            </w:r>
          </w:p>
        </w:tc>
        <w:tc>
          <w:tcPr>
            <w:tcW w:w="2013" w:type="dxa"/>
            <w:vMerge w:val="restart"/>
            <w:vAlign w:val="center"/>
          </w:tcPr>
          <w:p w:rsidR="009D2AE3" w:rsidRPr="00374552" w:rsidRDefault="009D2AE3" w:rsidP="00B76359">
            <w:pPr>
              <w:pStyle w:val="NoSpacing"/>
              <w:jc w:val="center"/>
              <w:rPr>
                <w:rFonts w:ascii="Times New Roman" w:hAnsi="Times New Roman" w:cs="Times New Roman"/>
                <w:b/>
                <w:bCs/>
                <w:sz w:val="24"/>
                <w:szCs w:val="24"/>
              </w:rPr>
            </w:pPr>
            <w:r w:rsidRPr="00374552">
              <w:rPr>
                <w:rFonts w:ascii="Times New Roman" w:hAnsi="Times New Roman" w:cs="Times New Roman"/>
                <w:b/>
                <w:bCs/>
                <w:sz w:val="24"/>
                <w:szCs w:val="24"/>
              </w:rPr>
              <w:t>Total Credit: 4</w:t>
            </w:r>
          </w:p>
        </w:tc>
      </w:tr>
      <w:tr w:rsidR="009D2AE3" w:rsidRPr="00374552" w:rsidTr="00B76359">
        <w:trPr>
          <w:trHeight w:val="462"/>
        </w:trPr>
        <w:tc>
          <w:tcPr>
            <w:tcW w:w="8431" w:type="dxa"/>
            <w:vAlign w:val="center"/>
          </w:tcPr>
          <w:p w:rsidR="009D2AE3" w:rsidRPr="00374552" w:rsidRDefault="009D2AE3" w:rsidP="00B76359">
            <w:pPr>
              <w:rPr>
                <w:rFonts w:ascii="Times New Roman" w:hAnsi="Times New Roman" w:cs="Times New Roman"/>
                <w:b/>
                <w:bCs/>
                <w:sz w:val="24"/>
                <w:szCs w:val="24"/>
              </w:rPr>
            </w:pPr>
            <w:r w:rsidRPr="00374552">
              <w:rPr>
                <w:rFonts w:ascii="Times New Roman" w:hAnsi="Times New Roman" w:cs="Times New Roman"/>
                <w:b/>
                <w:bCs/>
                <w:sz w:val="24"/>
                <w:szCs w:val="24"/>
              </w:rPr>
              <w:t xml:space="preserve">Title Of Paper: </w:t>
            </w:r>
            <w:r w:rsidRPr="00374552">
              <w:rPr>
                <w:rFonts w:ascii="Times New Roman" w:hAnsi="Times New Roman" w:cs="Times New Roman"/>
                <w:b/>
                <w:sz w:val="24"/>
                <w:szCs w:val="24"/>
              </w:rPr>
              <w:t>Practical I</w:t>
            </w:r>
          </w:p>
        </w:tc>
        <w:tc>
          <w:tcPr>
            <w:tcW w:w="2013" w:type="dxa"/>
            <w:vMerge/>
            <w:vAlign w:val="center"/>
          </w:tcPr>
          <w:p w:rsidR="009D2AE3" w:rsidRPr="00374552" w:rsidRDefault="009D2AE3" w:rsidP="00B76359">
            <w:pPr>
              <w:pStyle w:val="NoSpacing"/>
              <w:jc w:val="center"/>
              <w:rPr>
                <w:rFonts w:ascii="Times New Roman" w:hAnsi="Times New Roman" w:cs="Times New Roman"/>
                <w:b/>
                <w:bCs/>
                <w:sz w:val="24"/>
                <w:szCs w:val="24"/>
              </w:rPr>
            </w:pPr>
          </w:p>
        </w:tc>
      </w:tr>
    </w:tbl>
    <w:p w:rsidR="009D2AE3" w:rsidRPr="00374552" w:rsidRDefault="009D2AE3" w:rsidP="009D2AE3">
      <w:pPr>
        <w:pStyle w:val="NoSpacing"/>
        <w:jc w:val="center"/>
        <w:rPr>
          <w:rFonts w:ascii="Times New Roman" w:hAnsi="Times New Roman" w:cs="Times New Roman"/>
          <w:sz w:val="24"/>
          <w:szCs w:val="24"/>
        </w:rPr>
      </w:pPr>
    </w:p>
    <w:tbl>
      <w:tblPr>
        <w:tblStyle w:val="TableGrid"/>
        <w:tblW w:w="10530" w:type="dxa"/>
        <w:tblInd w:w="-342" w:type="dxa"/>
        <w:tblLook w:val="04A0" w:firstRow="1" w:lastRow="0" w:firstColumn="1" w:lastColumn="0" w:noHBand="0" w:noVBand="1"/>
      </w:tblPr>
      <w:tblGrid>
        <w:gridCol w:w="908"/>
        <w:gridCol w:w="7625"/>
        <w:gridCol w:w="1997"/>
      </w:tblGrid>
      <w:tr w:rsidR="009D2AE3" w:rsidRPr="00374552" w:rsidTr="00B76359">
        <w:trPr>
          <w:trHeight w:val="537"/>
        </w:trPr>
        <w:tc>
          <w:tcPr>
            <w:tcW w:w="908" w:type="dxa"/>
            <w:vAlign w:val="center"/>
          </w:tcPr>
          <w:p w:rsidR="009D2AE3" w:rsidRPr="00374552" w:rsidRDefault="009D2AE3" w:rsidP="00B76359">
            <w:pPr>
              <w:jc w:val="center"/>
              <w:rPr>
                <w:rFonts w:ascii="Times New Roman" w:hAnsi="Times New Roman" w:cs="Times New Roman"/>
                <w:b/>
                <w:bCs/>
                <w:sz w:val="24"/>
                <w:szCs w:val="24"/>
              </w:rPr>
            </w:pPr>
            <w:r w:rsidRPr="00374552">
              <w:rPr>
                <w:rFonts w:ascii="Times New Roman" w:hAnsi="Times New Roman" w:cs="Times New Roman"/>
                <w:b/>
                <w:bCs/>
                <w:sz w:val="24"/>
                <w:szCs w:val="24"/>
              </w:rPr>
              <w:t>Unit</w:t>
            </w:r>
          </w:p>
        </w:tc>
        <w:tc>
          <w:tcPr>
            <w:tcW w:w="7625" w:type="dxa"/>
            <w:vAlign w:val="center"/>
          </w:tcPr>
          <w:p w:rsidR="009D2AE3" w:rsidRPr="00374552" w:rsidRDefault="009D2AE3" w:rsidP="00B76359">
            <w:pPr>
              <w:jc w:val="center"/>
              <w:rPr>
                <w:rFonts w:ascii="Times New Roman" w:hAnsi="Times New Roman" w:cs="Times New Roman"/>
                <w:b/>
                <w:bCs/>
                <w:sz w:val="24"/>
                <w:szCs w:val="24"/>
              </w:rPr>
            </w:pPr>
            <w:r w:rsidRPr="00374552">
              <w:rPr>
                <w:rFonts w:ascii="Times New Roman" w:hAnsi="Times New Roman" w:cs="Times New Roman"/>
                <w:b/>
                <w:bCs/>
                <w:sz w:val="24"/>
                <w:szCs w:val="24"/>
              </w:rPr>
              <w:t>Description in detail</w:t>
            </w:r>
          </w:p>
        </w:tc>
        <w:tc>
          <w:tcPr>
            <w:tcW w:w="1997" w:type="dxa"/>
            <w:vAlign w:val="center"/>
          </w:tcPr>
          <w:p w:rsidR="009D2AE3" w:rsidRPr="00374552" w:rsidRDefault="009D2AE3" w:rsidP="00B76359">
            <w:pPr>
              <w:jc w:val="center"/>
              <w:rPr>
                <w:rFonts w:ascii="Times New Roman" w:hAnsi="Times New Roman" w:cs="Times New Roman"/>
                <w:b/>
                <w:bCs/>
                <w:sz w:val="24"/>
                <w:szCs w:val="24"/>
              </w:rPr>
            </w:pPr>
            <w:r w:rsidRPr="00374552">
              <w:rPr>
                <w:rFonts w:ascii="Times New Roman" w:hAnsi="Times New Roman" w:cs="Times New Roman"/>
                <w:b/>
                <w:bCs/>
                <w:sz w:val="24"/>
                <w:szCs w:val="24"/>
              </w:rPr>
              <w:t>Weightage (%)</w:t>
            </w:r>
          </w:p>
        </w:tc>
      </w:tr>
      <w:tr w:rsidR="009D2AE3" w:rsidRPr="00374552" w:rsidTr="00B76359">
        <w:trPr>
          <w:trHeight w:val="537"/>
        </w:trPr>
        <w:tc>
          <w:tcPr>
            <w:tcW w:w="908" w:type="dxa"/>
            <w:vAlign w:val="center"/>
          </w:tcPr>
          <w:p w:rsidR="009D2AE3" w:rsidRPr="00374552" w:rsidRDefault="009D2AE3" w:rsidP="00B76359">
            <w:pPr>
              <w:pStyle w:val="NoSpacing"/>
              <w:jc w:val="center"/>
              <w:rPr>
                <w:rFonts w:ascii="Times New Roman" w:hAnsi="Times New Roman" w:cs="Times New Roman"/>
                <w:sz w:val="24"/>
                <w:szCs w:val="24"/>
              </w:rPr>
            </w:pPr>
            <w:r w:rsidRPr="00374552">
              <w:rPr>
                <w:rFonts w:ascii="Times New Roman" w:hAnsi="Times New Roman" w:cs="Times New Roman"/>
                <w:sz w:val="24"/>
                <w:szCs w:val="24"/>
              </w:rPr>
              <w:t>1</w:t>
            </w:r>
          </w:p>
        </w:tc>
        <w:tc>
          <w:tcPr>
            <w:tcW w:w="7625" w:type="dxa"/>
            <w:vAlign w:val="center"/>
          </w:tcPr>
          <w:p w:rsidR="009D2AE3" w:rsidRPr="00374552" w:rsidRDefault="009D2AE3" w:rsidP="00B76359">
            <w:pPr>
              <w:autoSpaceDE w:val="0"/>
              <w:autoSpaceDN w:val="0"/>
              <w:adjustRightInd w:val="0"/>
              <w:spacing w:after="0" w:line="240" w:lineRule="auto"/>
              <w:jc w:val="both"/>
              <w:rPr>
                <w:rFonts w:ascii="Times New Roman" w:hAnsi="Times New Roman" w:cs="Times New Roman"/>
                <w:sz w:val="24"/>
                <w:szCs w:val="24"/>
              </w:rPr>
            </w:pPr>
            <w:r w:rsidRPr="00374552">
              <w:rPr>
                <w:rFonts w:ascii="Times New Roman" w:hAnsi="Times New Roman" w:cs="Times New Roman"/>
                <w:sz w:val="24"/>
                <w:szCs w:val="24"/>
              </w:rPr>
              <w:t xml:space="preserve">Visit to Police Station:- Crime 1 day, Civil and Traffic  1 day, Visit to Consumer Court 3 days, Visit to </w:t>
            </w:r>
            <w:proofErr w:type="spellStart"/>
            <w:r w:rsidRPr="00374552">
              <w:rPr>
                <w:rFonts w:ascii="Times New Roman" w:hAnsi="Times New Roman" w:cs="Times New Roman"/>
                <w:sz w:val="24"/>
                <w:szCs w:val="24"/>
              </w:rPr>
              <w:t>Labour</w:t>
            </w:r>
            <w:proofErr w:type="spellEnd"/>
            <w:r w:rsidRPr="00374552">
              <w:rPr>
                <w:rFonts w:ascii="Times New Roman" w:hAnsi="Times New Roman" w:cs="Times New Roman"/>
                <w:sz w:val="24"/>
                <w:szCs w:val="24"/>
              </w:rPr>
              <w:t xml:space="preserve"> Court 2 Full days, Visit to Family Court 3 Full days, Visit to Prison 1 Full day, Visit to Juvenile Home 1 Full day, Journal writing about all the visits</w:t>
            </w:r>
          </w:p>
        </w:tc>
        <w:tc>
          <w:tcPr>
            <w:tcW w:w="1997" w:type="dxa"/>
            <w:vAlign w:val="center"/>
          </w:tcPr>
          <w:p w:rsidR="009D2AE3" w:rsidRPr="00374552" w:rsidRDefault="009D2AE3" w:rsidP="00B76359">
            <w:pPr>
              <w:pStyle w:val="NoSpacing"/>
              <w:jc w:val="center"/>
              <w:rPr>
                <w:rFonts w:ascii="Times New Roman" w:hAnsi="Times New Roman" w:cs="Times New Roman"/>
                <w:sz w:val="24"/>
                <w:szCs w:val="24"/>
              </w:rPr>
            </w:pPr>
            <w:r w:rsidRPr="00374552">
              <w:rPr>
                <w:rFonts w:ascii="Times New Roman" w:hAnsi="Times New Roman" w:cs="Times New Roman"/>
                <w:sz w:val="24"/>
                <w:szCs w:val="24"/>
              </w:rPr>
              <w:t>50%</w:t>
            </w:r>
          </w:p>
        </w:tc>
      </w:tr>
      <w:tr w:rsidR="009D2AE3" w:rsidRPr="00374552" w:rsidTr="00B76359">
        <w:trPr>
          <w:trHeight w:val="537"/>
        </w:trPr>
        <w:tc>
          <w:tcPr>
            <w:tcW w:w="908" w:type="dxa"/>
            <w:vAlign w:val="center"/>
          </w:tcPr>
          <w:p w:rsidR="009D2AE3" w:rsidRPr="00374552" w:rsidRDefault="009D2AE3" w:rsidP="00B76359">
            <w:pPr>
              <w:pStyle w:val="NoSpacing"/>
              <w:jc w:val="center"/>
              <w:rPr>
                <w:rFonts w:ascii="Times New Roman" w:hAnsi="Times New Roman" w:cs="Times New Roman"/>
                <w:sz w:val="24"/>
                <w:szCs w:val="24"/>
              </w:rPr>
            </w:pPr>
            <w:r w:rsidRPr="00374552">
              <w:rPr>
                <w:rFonts w:ascii="Times New Roman" w:hAnsi="Times New Roman" w:cs="Times New Roman"/>
                <w:sz w:val="24"/>
                <w:szCs w:val="24"/>
              </w:rPr>
              <w:t>2</w:t>
            </w:r>
          </w:p>
        </w:tc>
        <w:tc>
          <w:tcPr>
            <w:tcW w:w="7625" w:type="dxa"/>
            <w:vAlign w:val="center"/>
          </w:tcPr>
          <w:p w:rsidR="009D2AE3" w:rsidRPr="00374552" w:rsidRDefault="009D2AE3" w:rsidP="00B76359">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Viva Vo</w:t>
            </w:r>
            <w:r w:rsidRPr="00374552">
              <w:rPr>
                <w:rFonts w:ascii="Times New Roman" w:eastAsia="Times New Roman" w:hAnsi="Times New Roman" w:cs="Times New Roman"/>
                <w:sz w:val="24"/>
                <w:szCs w:val="24"/>
              </w:rPr>
              <w:t>ce</w:t>
            </w:r>
          </w:p>
        </w:tc>
        <w:tc>
          <w:tcPr>
            <w:tcW w:w="1997" w:type="dxa"/>
            <w:vAlign w:val="center"/>
          </w:tcPr>
          <w:p w:rsidR="009D2AE3" w:rsidRPr="00374552" w:rsidRDefault="009D2AE3" w:rsidP="00B76359">
            <w:pPr>
              <w:pStyle w:val="NoSpacing"/>
              <w:jc w:val="center"/>
              <w:rPr>
                <w:rFonts w:ascii="Times New Roman" w:hAnsi="Times New Roman" w:cs="Times New Roman"/>
                <w:sz w:val="24"/>
                <w:szCs w:val="24"/>
              </w:rPr>
            </w:pPr>
            <w:r w:rsidRPr="00374552">
              <w:rPr>
                <w:rFonts w:ascii="Times New Roman" w:hAnsi="Times New Roman" w:cs="Times New Roman"/>
                <w:sz w:val="24"/>
                <w:szCs w:val="24"/>
              </w:rPr>
              <w:t>50%</w:t>
            </w:r>
          </w:p>
        </w:tc>
      </w:tr>
    </w:tbl>
    <w:p w:rsidR="009D2AE3" w:rsidRPr="00374552" w:rsidRDefault="009D2AE3" w:rsidP="009D2AE3">
      <w:pPr>
        <w:rPr>
          <w:rFonts w:ascii="Times New Roman" w:hAnsi="Times New Roman" w:cs="Times New Roman"/>
          <w:sz w:val="24"/>
          <w:szCs w:val="24"/>
        </w:rPr>
      </w:pPr>
    </w:p>
    <w:p w:rsidR="009D2AE3" w:rsidRPr="00374552" w:rsidRDefault="009D2AE3" w:rsidP="009D2AE3">
      <w:pPr>
        <w:rPr>
          <w:rFonts w:ascii="Times New Roman" w:hAnsi="Times New Roman" w:cs="Times New Roman"/>
          <w:sz w:val="24"/>
          <w:szCs w:val="24"/>
        </w:rPr>
      </w:pPr>
    </w:p>
    <w:p w:rsidR="009D2AE3" w:rsidRPr="00374552" w:rsidRDefault="009D2AE3" w:rsidP="009D2AE3">
      <w:pPr>
        <w:rPr>
          <w:rFonts w:ascii="Times New Roman" w:hAnsi="Times New Roman" w:cs="Times New Roman"/>
          <w:sz w:val="24"/>
          <w:szCs w:val="24"/>
        </w:rPr>
      </w:pPr>
    </w:p>
    <w:p w:rsidR="009D2AE3" w:rsidRPr="00374552" w:rsidRDefault="009D2AE3" w:rsidP="009D2AE3">
      <w:pPr>
        <w:rPr>
          <w:rFonts w:ascii="Times New Roman" w:hAnsi="Times New Roman" w:cs="Times New Roman"/>
          <w:sz w:val="24"/>
          <w:szCs w:val="24"/>
        </w:rPr>
      </w:pPr>
    </w:p>
    <w:p w:rsidR="009D2AE3" w:rsidRPr="00374552" w:rsidRDefault="009D2AE3" w:rsidP="009D2AE3">
      <w:pPr>
        <w:rPr>
          <w:rFonts w:ascii="Times New Roman" w:hAnsi="Times New Roman" w:cs="Times New Roman"/>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r w:rsidRPr="00374552">
        <w:rPr>
          <w:rFonts w:ascii="Times New Roman" w:hAnsi="Times New Roman" w:cs="Times New Roman"/>
          <w:b/>
          <w:bCs/>
          <w:sz w:val="24"/>
          <w:szCs w:val="24"/>
        </w:rPr>
        <w:lastRenderedPageBreak/>
        <w:t xml:space="preserve">SARDAR PATEL UNIVERSITY </w:t>
      </w:r>
    </w:p>
    <w:p w:rsidR="009D2AE3" w:rsidRPr="00374552" w:rsidRDefault="009D2AE3" w:rsidP="009D2AE3">
      <w:pPr>
        <w:pStyle w:val="NoSpacing"/>
        <w:jc w:val="center"/>
        <w:rPr>
          <w:rFonts w:ascii="Times New Roman" w:hAnsi="Times New Roman" w:cs="Times New Roman"/>
          <w:b/>
          <w:bCs/>
          <w:sz w:val="24"/>
          <w:szCs w:val="24"/>
        </w:rPr>
      </w:pPr>
      <w:proofErr w:type="spellStart"/>
      <w:r w:rsidRPr="00374552">
        <w:rPr>
          <w:rFonts w:ascii="Times New Roman" w:hAnsi="Times New Roman" w:cs="Times New Roman"/>
          <w:b/>
          <w:bCs/>
          <w:sz w:val="24"/>
          <w:szCs w:val="24"/>
        </w:rPr>
        <w:t>Programme</w:t>
      </w:r>
      <w:proofErr w:type="spellEnd"/>
      <w:r w:rsidRPr="00374552">
        <w:rPr>
          <w:rFonts w:ascii="Times New Roman" w:hAnsi="Times New Roman" w:cs="Times New Roman"/>
          <w:b/>
          <w:bCs/>
          <w:sz w:val="24"/>
          <w:szCs w:val="24"/>
        </w:rPr>
        <w:t>: B.COM, LLB (HON.) (5 Years)</w:t>
      </w:r>
    </w:p>
    <w:p w:rsidR="009D2AE3" w:rsidRPr="00374552" w:rsidRDefault="009D2AE3" w:rsidP="009D2AE3">
      <w:pPr>
        <w:pStyle w:val="NoSpacing"/>
        <w:jc w:val="center"/>
        <w:rPr>
          <w:rFonts w:ascii="Times New Roman" w:hAnsi="Times New Roman" w:cs="Times New Roman"/>
          <w:b/>
          <w:bCs/>
          <w:sz w:val="24"/>
          <w:szCs w:val="24"/>
        </w:rPr>
      </w:pPr>
      <w:r w:rsidRPr="00374552">
        <w:rPr>
          <w:rFonts w:ascii="Times New Roman" w:hAnsi="Times New Roman" w:cs="Times New Roman"/>
          <w:b/>
          <w:bCs/>
          <w:sz w:val="24"/>
          <w:szCs w:val="24"/>
        </w:rPr>
        <w:t xml:space="preserve"> Semester: V</w:t>
      </w:r>
    </w:p>
    <w:p w:rsidR="009D2AE3" w:rsidRPr="00374552" w:rsidRDefault="009D2AE3" w:rsidP="009D2AE3">
      <w:pPr>
        <w:pStyle w:val="NoSpacing"/>
        <w:jc w:val="center"/>
        <w:rPr>
          <w:rFonts w:ascii="Times New Roman" w:hAnsi="Times New Roman" w:cs="Times New Roman"/>
          <w:b/>
          <w:bCs/>
          <w:sz w:val="24"/>
          <w:szCs w:val="24"/>
        </w:rPr>
      </w:pPr>
      <w:r w:rsidRPr="00374552">
        <w:rPr>
          <w:rFonts w:ascii="Times New Roman" w:hAnsi="Times New Roman" w:cs="Times New Roman"/>
          <w:b/>
          <w:bCs/>
          <w:sz w:val="24"/>
          <w:szCs w:val="24"/>
        </w:rPr>
        <w:t>Subject: Accounting and Auditing</w:t>
      </w:r>
    </w:p>
    <w:p w:rsidR="009D2AE3" w:rsidRPr="00374552" w:rsidRDefault="009D2AE3" w:rsidP="009D2AE3">
      <w:pPr>
        <w:autoSpaceDE w:val="0"/>
        <w:autoSpaceDN w:val="0"/>
        <w:adjustRightInd w:val="0"/>
        <w:spacing w:after="0" w:line="240" w:lineRule="auto"/>
        <w:jc w:val="center"/>
        <w:rPr>
          <w:rFonts w:ascii="Times New Roman" w:hAnsi="Times New Roman" w:cs="Times New Roman"/>
          <w:b/>
          <w:bCs/>
          <w:sz w:val="24"/>
          <w:szCs w:val="24"/>
        </w:rPr>
      </w:pPr>
      <w:r w:rsidRPr="00374552">
        <w:rPr>
          <w:rFonts w:ascii="Times New Roman" w:hAnsi="Times New Roman" w:cs="Times New Roman"/>
          <w:b/>
          <w:bCs/>
          <w:sz w:val="24"/>
          <w:szCs w:val="24"/>
        </w:rPr>
        <w:t>Syllabus with effect from: June 201</w:t>
      </w:r>
    </w:p>
    <w:p w:rsidR="009D2AE3" w:rsidRPr="00374552" w:rsidRDefault="009D2AE3" w:rsidP="009D2AE3">
      <w:pPr>
        <w:spacing w:after="0"/>
        <w:jc w:val="center"/>
        <w:rPr>
          <w:rFonts w:ascii="Times New Roman" w:hAnsi="Times New Roman" w:cs="Times New Roman"/>
          <w:b/>
          <w:bCs/>
          <w:sz w:val="24"/>
          <w:szCs w:val="24"/>
        </w:rPr>
      </w:pPr>
    </w:p>
    <w:p w:rsidR="009D2AE3" w:rsidRPr="00374552" w:rsidRDefault="009D2AE3" w:rsidP="009D2AE3">
      <w:pPr>
        <w:jc w:val="both"/>
        <w:rPr>
          <w:rFonts w:ascii="Times New Roman" w:hAnsi="Times New Roman" w:cs="Times New Roman"/>
          <w:sz w:val="24"/>
          <w:szCs w:val="24"/>
        </w:rPr>
      </w:pPr>
      <w:r w:rsidRPr="00374552">
        <w:rPr>
          <w:rFonts w:ascii="Times New Roman" w:hAnsi="Times New Roman" w:cs="Times New Roman"/>
          <w:b/>
          <w:bCs/>
          <w:sz w:val="24"/>
          <w:szCs w:val="24"/>
          <w:lang w:val="en-IN"/>
        </w:rPr>
        <w:t xml:space="preserve">Objectives: </w:t>
      </w:r>
      <w:r w:rsidRPr="00374552">
        <w:rPr>
          <w:rFonts w:ascii="Times New Roman" w:hAnsi="Times New Roman" w:cs="Times New Roman"/>
          <w:sz w:val="24"/>
          <w:szCs w:val="24"/>
        </w:rPr>
        <w:t>The auditing profession is now going beyond the duties prescribed by the companies act. At present the scope of audit is not restricted to only financial audit under the companies Act but has been extended to other fields such as cost accounts, managerial policies, system application etc. In the light of the above, the objective of this syllabus is to develop the accounting knowledge, apply modern tool and techniques of auditing and its application in different fields and also to develop practical knowledge of auditing.</w:t>
      </w:r>
    </w:p>
    <w:tbl>
      <w:tblPr>
        <w:tblStyle w:val="TableGrid"/>
        <w:tblW w:w="10444" w:type="dxa"/>
        <w:tblInd w:w="-342" w:type="dxa"/>
        <w:tblLook w:val="04A0" w:firstRow="1" w:lastRow="0" w:firstColumn="1" w:lastColumn="0" w:noHBand="0" w:noVBand="1"/>
      </w:tblPr>
      <w:tblGrid>
        <w:gridCol w:w="8431"/>
        <w:gridCol w:w="2013"/>
      </w:tblGrid>
      <w:tr w:rsidR="009D2AE3" w:rsidRPr="00374552" w:rsidTr="00B76359">
        <w:trPr>
          <w:trHeight w:val="503"/>
        </w:trPr>
        <w:tc>
          <w:tcPr>
            <w:tcW w:w="8431" w:type="dxa"/>
            <w:vAlign w:val="center"/>
          </w:tcPr>
          <w:p w:rsidR="009D2AE3" w:rsidRPr="00374552" w:rsidRDefault="009D2AE3" w:rsidP="00B76359">
            <w:pPr>
              <w:rPr>
                <w:rFonts w:ascii="Times New Roman" w:hAnsi="Times New Roman" w:cs="Times New Roman"/>
                <w:b/>
                <w:bCs/>
                <w:sz w:val="24"/>
                <w:szCs w:val="24"/>
              </w:rPr>
            </w:pPr>
            <w:r w:rsidRPr="00374552">
              <w:rPr>
                <w:rFonts w:ascii="Times New Roman" w:hAnsi="Times New Roman" w:cs="Times New Roman"/>
                <w:b/>
                <w:bCs/>
                <w:sz w:val="24"/>
                <w:szCs w:val="24"/>
              </w:rPr>
              <w:t>Paper Code: UL02CBCH03</w:t>
            </w:r>
          </w:p>
        </w:tc>
        <w:tc>
          <w:tcPr>
            <w:tcW w:w="2013" w:type="dxa"/>
            <w:vMerge w:val="restart"/>
            <w:vAlign w:val="center"/>
          </w:tcPr>
          <w:p w:rsidR="009D2AE3" w:rsidRPr="00374552" w:rsidRDefault="009D2AE3" w:rsidP="00B76359">
            <w:pPr>
              <w:pStyle w:val="NoSpacing"/>
              <w:jc w:val="center"/>
              <w:rPr>
                <w:rFonts w:ascii="Times New Roman" w:hAnsi="Times New Roman" w:cs="Times New Roman"/>
                <w:b/>
                <w:bCs/>
                <w:sz w:val="24"/>
                <w:szCs w:val="24"/>
              </w:rPr>
            </w:pPr>
            <w:r w:rsidRPr="00374552">
              <w:rPr>
                <w:rFonts w:ascii="Times New Roman" w:hAnsi="Times New Roman" w:cs="Times New Roman"/>
                <w:b/>
                <w:bCs/>
                <w:sz w:val="24"/>
                <w:szCs w:val="24"/>
              </w:rPr>
              <w:t>Total Credit: 4</w:t>
            </w:r>
          </w:p>
        </w:tc>
      </w:tr>
      <w:tr w:rsidR="009D2AE3" w:rsidRPr="00374552" w:rsidTr="00B76359">
        <w:trPr>
          <w:trHeight w:val="462"/>
        </w:trPr>
        <w:tc>
          <w:tcPr>
            <w:tcW w:w="8431" w:type="dxa"/>
            <w:vAlign w:val="center"/>
          </w:tcPr>
          <w:p w:rsidR="009D2AE3" w:rsidRPr="00374552" w:rsidRDefault="009D2AE3" w:rsidP="00B76359">
            <w:pPr>
              <w:rPr>
                <w:rFonts w:ascii="Times New Roman" w:hAnsi="Times New Roman" w:cs="Times New Roman"/>
                <w:b/>
                <w:bCs/>
                <w:sz w:val="24"/>
                <w:szCs w:val="24"/>
              </w:rPr>
            </w:pPr>
            <w:r w:rsidRPr="00374552">
              <w:rPr>
                <w:rFonts w:ascii="Times New Roman" w:hAnsi="Times New Roman" w:cs="Times New Roman"/>
                <w:b/>
                <w:bCs/>
                <w:sz w:val="24"/>
                <w:szCs w:val="24"/>
              </w:rPr>
              <w:t>Title Of Paper: Accounting and Auditing</w:t>
            </w:r>
          </w:p>
        </w:tc>
        <w:tc>
          <w:tcPr>
            <w:tcW w:w="2013" w:type="dxa"/>
            <w:vMerge/>
            <w:vAlign w:val="center"/>
          </w:tcPr>
          <w:p w:rsidR="009D2AE3" w:rsidRPr="00374552" w:rsidRDefault="009D2AE3" w:rsidP="00B76359">
            <w:pPr>
              <w:pStyle w:val="NoSpacing"/>
              <w:jc w:val="center"/>
              <w:rPr>
                <w:rFonts w:ascii="Times New Roman" w:hAnsi="Times New Roman" w:cs="Times New Roman"/>
                <w:b/>
                <w:bCs/>
                <w:sz w:val="24"/>
                <w:szCs w:val="24"/>
              </w:rPr>
            </w:pPr>
          </w:p>
        </w:tc>
      </w:tr>
    </w:tbl>
    <w:p w:rsidR="009D2AE3" w:rsidRPr="00374552" w:rsidRDefault="009D2AE3" w:rsidP="009D2AE3">
      <w:pPr>
        <w:jc w:val="both"/>
        <w:rPr>
          <w:rFonts w:ascii="Times New Roman" w:hAnsi="Times New Roman" w:cs="Times New Roman"/>
          <w:sz w:val="24"/>
          <w:szCs w:val="24"/>
        </w:rPr>
      </w:pPr>
    </w:p>
    <w:tbl>
      <w:tblPr>
        <w:tblStyle w:val="TableGrid"/>
        <w:tblW w:w="10530" w:type="dxa"/>
        <w:tblInd w:w="-342" w:type="dxa"/>
        <w:tblLayout w:type="fixed"/>
        <w:tblLook w:val="04A0" w:firstRow="1" w:lastRow="0" w:firstColumn="1" w:lastColumn="0" w:noHBand="0" w:noVBand="1"/>
      </w:tblPr>
      <w:tblGrid>
        <w:gridCol w:w="908"/>
        <w:gridCol w:w="7807"/>
        <w:gridCol w:w="1815"/>
      </w:tblGrid>
      <w:tr w:rsidR="009D2AE3" w:rsidRPr="00374552" w:rsidTr="00B76359">
        <w:trPr>
          <w:trHeight w:val="537"/>
        </w:trPr>
        <w:tc>
          <w:tcPr>
            <w:tcW w:w="908" w:type="dxa"/>
            <w:vAlign w:val="center"/>
          </w:tcPr>
          <w:p w:rsidR="009D2AE3" w:rsidRPr="00374552" w:rsidRDefault="009D2AE3" w:rsidP="00B76359">
            <w:pPr>
              <w:spacing w:after="0" w:line="240" w:lineRule="auto"/>
              <w:jc w:val="center"/>
              <w:rPr>
                <w:rFonts w:ascii="Times New Roman" w:hAnsi="Times New Roman" w:cs="Times New Roman"/>
                <w:b/>
                <w:bCs/>
                <w:sz w:val="24"/>
                <w:szCs w:val="24"/>
              </w:rPr>
            </w:pPr>
            <w:r w:rsidRPr="00374552">
              <w:rPr>
                <w:rFonts w:ascii="Times New Roman" w:hAnsi="Times New Roman" w:cs="Times New Roman"/>
                <w:b/>
                <w:bCs/>
                <w:sz w:val="24"/>
                <w:szCs w:val="24"/>
              </w:rPr>
              <w:t>Unit</w:t>
            </w:r>
          </w:p>
        </w:tc>
        <w:tc>
          <w:tcPr>
            <w:tcW w:w="7807" w:type="dxa"/>
            <w:vAlign w:val="center"/>
          </w:tcPr>
          <w:p w:rsidR="009D2AE3" w:rsidRPr="00374552" w:rsidRDefault="009D2AE3" w:rsidP="00B76359">
            <w:pPr>
              <w:spacing w:after="0" w:line="240" w:lineRule="auto"/>
              <w:jc w:val="center"/>
              <w:rPr>
                <w:rFonts w:ascii="Times New Roman" w:hAnsi="Times New Roman" w:cs="Times New Roman"/>
                <w:b/>
                <w:bCs/>
                <w:sz w:val="24"/>
                <w:szCs w:val="24"/>
              </w:rPr>
            </w:pPr>
            <w:r w:rsidRPr="00374552">
              <w:rPr>
                <w:rFonts w:ascii="Times New Roman" w:hAnsi="Times New Roman" w:cs="Times New Roman"/>
                <w:b/>
                <w:bCs/>
                <w:sz w:val="24"/>
                <w:szCs w:val="24"/>
              </w:rPr>
              <w:t>Description in detail</w:t>
            </w:r>
          </w:p>
        </w:tc>
        <w:tc>
          <w:tcPr>
            <w:tcW w:w="1815" w:type="dxa"/>
            <w:vAlign w:val="center"/>
          </w:tcPr>
          <w:p w:rsidR="009D2AE3" w:rsidRPr="00374552" w:rsidRDefault="009D2AE3" w:rsidP="00B76359">
            <w:pPr>
              <w:spacing w:after="0" w:line="240" w:lineRule="auto"/>
              <w:jc w:val="center"/>
              <w:rPr>
                <w:rFonts w:ascii="Times New Roman" w:hAnsi="Times New Roman" w:cs="Times New Roman"/>
                <w:b/>
                <w:bCs/>
                <w:sz w:val="24"/>
                <w:szCs w:val="24"/>
              </w:rPr>
            </w:pPr>
            <w:r w:rsidRPr="00374552">
              <w:rPr>
                <w:rFonts w:ascii="Times New Roman" w:hAnsi="Times New Roman" w:cs="Times New Roman"/>
                <w:b/>
                <w:bCs/>
                <w:sz w:val="24"/>
                <w:szCs w:val="24"/>
              </w:rPr>
              <w:t>Weightage (%)</w:t>
            </w:r>
          </w:p>
        </w:tc>
      </w:tr>
      <w:tr w:rsidR="009D2AE3" w:rsidRPr="00374552" w:rsidTr="00B76359">
        <w:trPr>
          <w:trHeight w:val="537"/>
        </w:trPr>
        <w:tc>
          <w:tcPr>
            <w:tcW w:w="908" w:type="dxa"/>
            <w:vAlign w:val="center"/>
          </w:tcPr>
          <w:p w:rsidR="009D2AE3" w:rsidRPr="00374552" w:rsidRDefault="009D2AE3" w:rsidP="00B76359">
            <w:pPr>
              <w:pStyle w:val="NoSpacing1"/>
              <w:jc w:val="center"/>
              <w:rPr>
                <w:rFonts w:ascii="Times New Roman" w:hAnsi="Times New Roman"/>
                <w:b/>
                <w:sz w:val="24"/>
                <w:szCs w:val="24"/>
              </w:rPr>
            </w:pPr>
            <w:r w:rsidRPr="00374552">
              <w:rPr>
                <w:rFonts w:ascii="Times New Roman" w:hAnsi="Times New Roman"/>
                <w:b/>
                <w:sz w:val="24"/>
                <w:szCs w:val="24"/>
              </w:rPr>
              <w:t>I</w:t>
            </w:r>
          </w:p>
        </w:tc>
        <w:tc>
          <w:tcPr>
            <w:tcW w:w="7807" w:type="dxa"/>
            <w:vAlign w:val="center"/>
          </w:tcPr>
          <w:p w:rsidR="009D2AE3" w:rsidRPr="00374552" w:rsidRDefault="009D2AE3" w:rsidP="00B76359">
            <w:pPr>
              <w:pStyle w:val="NoSpacing1"/>
              <w:jc w:val="both"/>
              <w:rPr>
                <w:rFonts w:ascii="Times New Roman" w:hAnsi="Times New Roman"/>
                <w:b/>
                <w:sz w:val="24"/>
                <w:szCs w:val="24"/>
              </w:rPr>
            </w:pPr>
            <w:r w:rsidRPr="00374552">
              <w:rPr>
                <w:rFonts w:ascii="Times New Roman" w:hAnsi="Times New Roman"/>
                <w:b/>
                <w:sz w:val="24"/>
                <w:szCs w:val="24"/>
              </w:rPr>
              <w:t xml:space="preserve"> Introduction to Auditing: </w:t>
            </w:r>
            <w:r w:rsidRPr="00374552">
              <w:rPr>
                <w:rFonts w:ascii="Times New Roman" w:hAnsi="Times New Roman"/>
                <w:sz w:val="24"/>
                <w:szCs w:val="24"/>
              </w:rPr>
              <w:t>Origin and evolution</w:t>
            </w:r>
            <w:r w:rsidRPr="00374552">
              <w:rPr>
                <w:rFonts w:ascii="Times New Roman" w:hAnsi="Times New Roman"/>
                <w:b/>
                <w:sz w:val="24"/>
                <w:szCs w:val="24"/>
              </w:rPr>
              <w:t xml:space="preserve">, </w:t>
            </w:r>
            <w:r w:rsidRPr="00374552">
              <w:rPr>
                <w:rFonts w:ascii="Times New Roman" w:hAnsi="Times New Roman"/>
                <w:sz w:val="24"/>
                <w:szCs w:val="24"/>
              </w:rPr>
              <w:t>Definition, Meaning, Features of auditing</w:t>
            </w:r>
            <w:r w:rsidRPr="00374552">
              <w:rPr>
                <w:rFonts w:ascii="Times New Roman" w:hAnsi="Times New Roman"/>
                <w:b/>
                <w:sz w:val="24"/>
                <w:szCs w:val="24"/>
              </w:rPr>
              <w:t xml:space="preserve">, </w:t>
            </w:r>
            <w:r w:rsidRPr="00374552">
              <w:rPr>
                <w:rFonts w:ascii="Times New Roman" w:hAnsi="Times New Roman"/>
                <w:sz w:val="24"/>
                <w:szCs w:val="24"/>
              </w:rPr>
              <w:t>Objectives of auditing, Advantages and Disadvantages of auditing</w:t>
            </w:r>
            <w:r w:rsidRPr="00374552">
              <w:rPr>
                <w:rFonts w:ascii="Times New Roman" w:hAnsi="Times New Roman"/>
                <w:b/>
                <w:sz w:val="24"/>
                <w:szCs w:val="24"/>
              </w:rPr>
              <w:t xml:space="preserve">, </w:t>
            </w:r>
            <w:r w:rsidRPr="00374552">
              <w:rPr>
                <w:rFonts w:ascii="Times New Roman" w:hAnsi="Times New Roman"/>
                <w:sz w:val="24"/>
                <w:szCs w:val="24"/>
              </w:rPr>
              <w:t>Classification of Auditing</w:t>
            </w:r>
            <w:r w:rsidRPr="00374552">
              <w:rPr>
                <w:rFonts w:ascii="Times New Roman" w:hAnsi="Times New Roman"/>
                <w:b/>
                <w:sz w:val="24"/>
                <w:szCs w:val="24"/>
              </w:rPr>
              <w:t xml:space="preserve">, </w:t>
            </w:r>
            <w:r w:rsidRPr="00374552">
              <w:rPr>
                <w:rFonts w:ascii="Times New Roman" w:hAnsi="Times New Roman"/>
                <w:sz w:val="24"/>
                <w:szCs w:val="24"/>
              </w:rPr>
              <w:t>Preparatory Steps before commencement of auditing</w:t>
            </w:r>
            <w:r w:rsidRPr="00374552">
              <w:rPr>
                <w:rFonts w:ascii="Times New Roman" w:hAnsi="Times New Roman"/>
                <w:b/>
                <w:sz w:val="24"/>
                <w:szCs w:val="24"/>
              </w:rPr>
              <w:t xml:space="preserve">, </w:t>
            </w:r>
            <w:r w:rsidRPr="00374552">
              <w:rPr>
                <w:rFonts w:ascii="Times New Roman" w:hAnsi="Times New Roman"/>
                <w:sz w:val="24"/>
                <w:szCs w:val="24"/>
              </w:rPr>
              <w:t>Principles and techniques of auditing</w:t>
            </w:r>
            <w:r w:rsidRPr="00374552">
              <w:rPr>
                <w:rFonts w:ascii="Times New Roman" w:hAnsi="Times New Roman"/>
                <w:b/>
                <w:sz w:val="24"/>
                <w:szCs w:val="24"/>
              </w:rPr>
              <w:t xml:space="preserve">, </w:t>
            </w:r>
            <w:r w:rsidRPr="00374552">
              <w:rPr>
                <w:rFonts w:ascii="Times New Roman" w:hAnsi="Times New Roman"/>
                <w:sz w:val="24"/>
                <w:szCs w:val="24"/>
              </w:rPr>
              <w:t>Techniques and Procedure of Auditing</w:t>
            </w:r>
            <w:r w:rsidRPr="00374552">
              <w:rPr>
                <w:rFonts w:ascii="Times New Roman" w:hAnsi="Times New Roman"/>
                <w:b/>
                <w:sz w:val="24"/>
                <w:szCs w:val="24"/>
              </w:rPr>
              <w:t xml:space="preserve">, </w:t>
            </w:r>
            <w:r w:rsidRPr="00374552">
              <w:rPr>
                <w:rFonts w:ascii="Times New Roman" w:hAnsi="Times New Roman"/>
                <w:sz w:val="24"/>
                <w:szCs w:val="24"/>
              </w:rPr>
              <w:t>Detection and prevention of errors and frauds.</w:t>
            </w:r>
          </w:p>
          <w:p w:rsidR="009D2AE3" w:rsidRPr="00374552" w:rsidRDefault="009D2AE3" w:rsidP="00B76359">
            <w:pPr>
              <w:pStyle w:val="NoSpacing1"/>
              <w:jc w:val="both"/>
              <w:rPr>
                <w:rFonts w:ascii="Times New Roman" w:hAnsi="Times New Roman"/>
                <w:sz w:val="24"/>
                <w:szCs w:val="24"/>
              </w:rPr>
            </w:pPr>
          </w:p>
        </w:tc>
        <w:tc>
          <w:tcPr>
            <w:tcW w:w="1815" w:type="dxa"/>
            <w:vAlign w:val="center"/>
          </w:tcPr>
          <w:p w:rsidR="009D2AE3" w:rsidRPr="00374552" w:rsidRDefault="009D2AE3" w:rsidP="00B76359">
            <w:pPr>
              <w:pStyle w:val="NoSpacing1"/>
              <w:spacing w:line="360" w:lineRule="auto"/>
              <w:rPr>
                <w:rFonts w:ascii="Times New Roman" w:hAnsi="Times New Roman"/>
                <w:sz w:val="24"/>
                <w:szCs w:val="24"/>
              </w:rPr>
            </w:pPr>
            <w:r w:rsidRPr="00374552">
              <w:rPr>
                <w:rFonts w:ascii="Times New Roman" w:hAnsi="Times New Roman"/>
                <w:sz w:val="24"/>
                <w:szCs w:val="24"/>
              </w:rPr>
              <w:t>25%</w:t>
            </w:r>
          </w:p>
        </w:tc>
      </w:tr>
      <w:tr w:rsidR="009D2AE3" w:rsidRPr="00374552" w:rsidTr="00B76359">
        <w:trPr>
          <w:trHeight w:val="1745"/>
        </w:trPr>
        <w:tc>
          <w:tcPr>
            <w:tcW w:w="908" w:type="dxa"/>
            <w:vAlign w:val="center"/>
          </w:tcPr>
          <w:p w:rsidR="009D2AE3" w:rsidRPr="00374552" w:rsidRDefault="009D2AE3" w:rsidP="00B76359">
            <w:pPr>
              <w:pStyle w:val="NoSpacing1"/>
              <w:jc w:val="center"/>
              <w:rPr>
                <w:rFonts w:ascii="Times New Roman" w:hAnsi="Times New Roman"/>
                <w:sz w:val="24"/>
                <w:szCs w:val="24"/>
              </w:rPr>
            </w:pPr>
            <w:r w:rsidRPr="00374552">
              <w:rPr>
                <w:rFonts w:ascii="Times New Roman" w:hAnsi="Times New Roman"/>
                <w:sz w:val="24"/>
                <w:szCs w:val="24"/>
              </w:rPr>
              <w:t>II</w:t>
            </w:r>
          </w:p>
        </w:tc>
        <w:tc>
          <w:tcPr>
            <w:tcW w:w="7807" w:type="dxa"/>
            <w:vAlign w:val="center"/>
          </w:tcPr>
          <w:p w:rsidR="009D2AE3" w:rsidRPr="00374552" w:rsidRDefault="009D2AE3" w:rsidP="00B76359">
            <w:pPr>
              <w:pStyle w:val="NoSpacing1"/>
              <w:jc w:val="both"/>
              <w:rPr>
                <w:rFonts w:ascii="Times New Roman" w:hAnsi="Times New Roman"/>
                <w:b/>
                <w:sz w:val="24"/>
                <w:szCs w:val="24"/>
              </w:rPr>
            </w:pPr>
            <w:r w:rsidRPr="00374552">
              <w:rPr>
                <w:rFonts w:ascii="Times New Roman" w:hAnsi="Times New Roman"/>
                <w:b/>
                <w:sz w:val="24"/>
                <w:szCs w:val="24"/>
              </w:rPr>
              <w:t xml:space="preserve">Internal Control, Internal Check And Internal Audit: </w:t>
            </w:r>
            <w:r w:rsidRPr="00374552">
              <w:rPr>
                <w:rFonts w:ascii="Times New Roman" w:hAnsi="Times New Roman"/>
                <w:sz w:val="24"/>
                <w:szCs w:val="24"/>
              </w:rPr>
              <w:t>Meaning, characteristics, Internal check, Internal audit and Internal control</w:t>
            </w:r>
            <w:r w:rsidRPr="00374552">
              <w:rPr>
                <w:rFonts w:ascii="Times New Roman" w:hAnsi="Times New Roman"/>
                <w:b/>
                <w:sz w:val="24"/>
                <w:szCs w:val="24"/>
              </w:rPr>
              <w:t xml:space="preserve">, </w:t>
            </w:r>
            <w:r w:rsidRPr="00374552">
              <w:rPr>
                <w:rFonts w:ascii="Times New Roman" w:hAnsi="Times New Roman"/>
                <w:sz w:val="24"/>
                <w:szCs w:val="24"/>
              </w:rPr>
              <w:t>Auditors duties regarding internal check and internal audit</w:t>
            </w:r>
            <w:r w:rsidRPr="00374552">
              <w:rPr>
                <w:rFonts w:ascii="Times New Roman" w:hAnsi="Times New Roman"/>
                <w:b/>
                <w:sz w:val="24"/>
                <w:szCs w:val="24"/>
              </w:rPr>
              <w:t xml:space="preserve">, </w:t>
            </w:r>
            <w:r w:rsidRPr="00374552">
              <w:rPr>
                <w:rFonts w:ascii="Times New Roman" w:hAnsi="Times New Roman"/>
                <w:sz w:val="24"/>
                <w:szCs w:val="24"/>
              </w:rPr>
              <w:t>Concepts, objectives and importance of vouching</w:t>
            </w:r>
            <w:r w:rsidRPr="00374552">
              <w:rPr>
                <w:rFonts w:ascii="Times New Roman" w:hAnsi="Times New Roman"/>
                <w:b/>
                <w:sz w:val="24"/>
                <w:szCs w:val="24"/>
              </w:rPr>
              <w:t xml:space="preserve">, </w:t>
            </w:r>
            <w:r w:rsidRPr="00374552">
              <w:rPr>
                <w:rFonts w:ascii="Times New Roman" w:hAnsi="Times New Roman"/>
                <w:sz w:val="24"/>
                <w:szCs w:val="24"/>
              </w:rPr>
              <w:t>Vouching and verification</w:t>
            </w:r>
            <w:r w:rsidRPr="00374552">
              <w:rPr>
                <w:rFonts w:ascii="Times New Roman" w:hAnsi="Times New Roman"/>
                <w:b/>
                <w:sz w:val="24"/>
                <w:szCs w:val="24"/>
              </w:rPr>
              <w:t xml:space="preserve">, </w:t>
            </w:r>
            <w:r w:rsidRPr="00374552">
              <w:rPr>
                <w:rFonts w:ascii="Times New Roman" w:hAnsi="Times New Roman"/>
                <w:sz w:val="24"/>
                <w:szCs w:val="24"/>
              </w:rPr>
              <w:t>Meaning of Verification and valuation of assets and liabilities</w:t>
            </w:r>
            <w:r w:rsidRPr="00374552">
              <w:rPr>
                <w:rFonts w:ascii="Times New Roman" w:hAnsi="Times New Roman"/>
                <w:b/>
                <w:sz w:val="24"/>
                <w:szCs w:val="24"/>
              </w:rPr>
              <w:t xml:space="preserve">, </w:t>
            </w:r>
            <w:r w:rsidRPr="00374552">
              <w:rPr>
                <w:rFonts w:ascii="Times New Roman" w:hAnsi="Times New Roman"/>
                <w:sz w:val="24"/>
                <w:szCs w:val="24"/>
              </w:rPr>
              <w:t>Difference between verification and vouching</w:t>
            </w:r>
            <w:r w:rsidRPr="00374552">
              <w:rPr>
                <w:rFonts w:ascii="Times New Roman" w:hAnsi="Times New Roman"/>
                <w:sz w:val="24"/>
                <w:szCs w:val="24"/>
                <w:lang w:val="en-IN"/>
              </w:rPr>
              <w:t>.</w:t>
            </w:r>
          </w:p>
        </w:tc>
        <w:tc>
          <w:tcPr>
            <w:tcW w:w="1815" w:type="dxa"/>
            <w:vAlign w:val="center"/>
          </w:tcPr>
          <w:p w:rsidR="009D2AE3" w:rsidRPr="00374552" w:rsidRDefault="009D2AE3" w:rsidP="00B76359">
            <w:pPr>
              <w:pStyle w:val="NoSpacing1"/>
              <w:rPr>
                <w:rFonts w:ascii="Times New Roman" w:hAnsi="Times New Roman"/>
                <w:sz w:val="24"/>
                <w:szCs w:val="24"/>
              </w:rPr>
            </w:pPr>
            <w:r w:rsidRPr="00374552">
              <w:rPr>
                <w:rFonts w:ascii="Times New Roman" w:hAnsi="Times New Roman"/>
                <w:sz w:val="24"/>
                <w:szCs w:val="24"/>
              </w:rPr>
              <w:t>25%</w:t>
            </w:r>
          </w:p>
        </w:tc>
      </w:tr>
      <w:tr w:rsidR="009D2AE3" w:rsidRPr="00374552" w:rsidTr="00B76359">
        <w:trPr>
          <w:trHeight w:val="537"/>
        </w:trPr>
        <w:tc>
          <w:tcPr>
            <w:tcW w:w="908" w:type="dxa"/>
            <w:vAlign w:val="center"/>
          </w:tcPr>
          <w:p w:rsidR="009D2AE3" w:rsidRPr="00374552" w:rsidRDefault="009D2AE3" w:rsidP="00B76359">
            <w:pPr>
              <w:pStyle w:val="NoSpacing1"/>
              <w:jc w:val="center"/>
              <w:rPr>
                <w:rFonts w:ascii="Times New Roman" w:hAnsi="Times New Roman"/>
                <w:sz w:val="24"/>
                <w:szCs w:val="24"/>
              </w:rPr>
            </w:pPr>
            <w:r w:rsidRPr="00374552">
              <w:rPr>
                <w:rFonts w:ascii="Times New Roman" w:hAnsi="Times New Roman"/>
                <w:sz w:val="24"/>
                <w:szCs w:val="24"/>
              </w:rPr>
              <w:t>III</w:t>
            </w:r>
          </w:p>
        </w:tc>
        <w:tc>
          <w:tcPr>
            <w:tcW w:w="7807" w:type="dxa"/>
            <w:vAlign w:val="center"/>
          </w:tcPr>
          <w:p w:rsidR="009D2AE3" w:rsidRPr="00374552" w:rsidRDefault="009D2AE3" w:rsidP="00B76359">
            <w:pPr>
              <w:pStyle w:val="NoSpacing1"/>
              <w:jc w:val="both"/>
              <w:rPr>
                <w:rFonts w:ascii="Times New Roman" w:hAnsi="Times New Roman"/>
                <w:b/>
                <w:sz w:val="24"/>
                <w:szCs w:val="24"/>
              </w:rPr>
            </w:pPr>
            <w:r w:rsidRPr="00374552">
              <w:rPr>
                <w:rFonts w:ascii="Times New Roman" w:hAnsi="Times New Roman"/>
                <w:b/>
                <w:sz w:val="24"/>
                <w:szCs w:val="24"/>
              </w:rPr>
              <w:t xml:space="preserve">Investigation: </w:t>
            </w:r>
            <w:r w:rsidRPr="00374552">
              <w:rPr>
                <w:rFonts w:ascii="Times New Roman" w:hAnsi="Times New Roman"/>
                <w:sz w:val="24"/>
                <w:szCs w:val="24"/>
              </w:rPr>
              <w:t>Meaning definition and objectives of investigation</w:t>
            </w:r>
            <w:r>
              <w:rPr>
                <w:rFonts w:ascii="Times New Roman" w:hAnsi="Times New Roman"/>
                <w:b/>
                <w:sz w:val="24"/>
                <w:szCs w:val="24"/>
              </w:rPr>
              <w:t xml:space="preserve">, </w:t>
            </w:r>
            <w:r w:rsidRPr="00374552">
              <w:rPr>
                <w:rFonts w:ascii="Times New Roman" w:hAnsi="Times New Roman"/>
                <w:sz w:val="24"/>
                <w:szCs w:val="24"/>
              </w:rPr>
              <w:t>Difference between investigation and auditing</w:t>
            </w:r>
            <w:r w:rsidRPr="00374552">
              <w:rPr>
                <w:rFonts w:ascii="Times New Roman" w:hAnsi="Times New Roman"/>
                <w:b/>
                <w:sz w:val="24"/>
                <w:szCs w:val="24"/>
              </w:rPr>
              <w:t xml:space="preserve">, </w:t>
            </w:r>
            <w:r w:rsidRPr="00374552">
              <w:rPr>
                <w:rFonts w:ascii="Times New Roman" w:hAnsi="Times New Roman"/>
                <w:sz w:val="24"/>
                <w:szCs w:val="24"/>
              </w:rPr>
              <w:t>Points to be considered while conducting the investigation</w:t>
            </w:r>
            <w:r w:rsidRPr="00374552">
              <w:rPr>
                <w:rFonts w:ascii="Times New Roman" w:hAnsi="Times New Roman"/>
                <w:b/>
                <w:sz w:val="24"/>
                <w:szCs w:val="24"/>
              </w:rPr>
              <w:t xml:space="preserve">, </w:t>
            </w:r>
            <w:r w:rsidRPr="00374552">
              <w:rPr>
                <w:rFonts w:ascii="Times New Roman" w:hAnsi="Times New Roman"/>
                <w:sz w:val="24"/>
                <w:szCs w:val="24"/>
              </w:rPr>
              <w:t>Duties of investigator</w:t>
            </w:r>
            <w:r w:rsidRPr="00374552">
              <w:rPr>
                <w:rFonts w:ascii="Times New Roman" w:hAnsi="Times New Roman"/>
                <w:b/>
                <w:sz w:val="24"/>
                <w:szCs w:val="24"/>
              </w:rPr>
              <w:t xml:space="preserve">, </w:t>
            </w:r>
            <w:r w:rsidRPr="00374552">
              <w:rPr>
                <w:rFonts w:ascii="Times New Roman" w:hAnsi="Times New Roman"/>
                <w:sz w:val="24"/>
                <w:szCs w:val="24"/>
              </w:rPr>
              <w:t>Investigation report</w:t>
            </w:r>
            <w:r w:rsidRPr="00374552">
              <w:rPr>
                <w:rFonts w:ascii="Times New Roman" w:hAnsi="Times New Roman"/>
                <w:b/>
                <w:sz w:val="24"/>
                <w:szCs w:val="24"/>
              </w:rPr>
              <w:t xml:space="preserve">, </w:t>
            </w:r>
            <w:r w:rsidRPr="00374552">
              <w:rPr>
                <w:rFonts w:ascii="Times New Roman" w:hAnsi="Times New Roman"/>
                <w:sz w:val="24"/>
                <w:szCs w:val="24"/>
              </w:rPr>
              <w:t>Qualities of investigator</w:t>
            </w:r>
            <w:r w:rsidRPr="00374552">
              <w:rPr>
                <w:rFonts w:ascii="Times New Roman" w:hAnsi="Times New Roman"/>
                <w:b/>
                <w:sz w:val="24"/>
                <w:szCs w:val="24"/>
              </w:rPr>
              <w:t xml:space="preserve">, </w:t>
            </w:r>
            <w:r w:rsidRPr="00374552">
              <w:rPr>
                <w:rFonts w:ascii="Times New Roman" w:hAnsi="Times New Roman"/>
                <w:sz w:val="24"/>
                <w:szCs w:val="24"/>
              </w:rPr>
              <w:t>Legal views regarding investigation</w:t>
            </w:r>
            <w:r w:rsidRPr="00374552">
              <w:rPr>
                <w:rFonts w:ascii="Times New Roman" w:hAnsi="Times New Roman"/>
                <w:sz w:val="24"/>
                <w:szCs w:val="24"/>
                <w:lang w:val="en-IN"/>
              </w:rPr>
              <w:t>.</w:t>
            </w:r>
          </w:p>
        </w:tc>
        <w:tc>
          <w:tcPr>
            <w:tcW w:w="1815" w:type="dxa"/>
            <w:vAlign w:val="center"/>
          </w:tcPr>
          <w:p w:rsidR="009D2AE3" w:rsidRPr="00374552" w:rsidRDefault="009D2AE3" w:rsidP="00B76359">
            <w:pPr>
              <w:pStyle w:val="NoSpacing1"/>
              <w:rPr>
                <w:rFonts w:ascii="Times New Roman" w:hAnsi="Times New Roman"/>
                <w:sz w:val="24"/>
                <w:szCs w:val="24"/>
              </w:rPr>
            </w:pPr>
            <w:r w:rsidRPr="00374552">
              <w:rPr>
                <w:rFonts w:ascii="Times New Roman" w:hAnsi="Times New Roman"/>
                <w:sz w:val="24"/>
                <w:szCs w:val="24"/>
              </w:rPr>
              <w:t>25%</w:t>
            </w:r>
          </w:p>
        </w:tc>
      </w:tr>
      <w:tr w:rsidR="009D2AE3" w:rsidRPr="00374552" w:rsidTr="00B76359">
        <w:trPr>
          <w:trHeight w:val="1400"/>
        </w:trPr>
        <w:tc>
          <w:tcPr>
            <w:tcW w:w="908" w:type="dxa"/>
            <w:vAlign w:val="center"/>
          </w:tcPr>
          <w:p w:rsidR="009D2AE3" w:rsidRPr="00374552" w:rsidRDefault="009D2AE3" w:rsidP="00B76359">
            <w:pPr>
              <w:pStyle w:val="NoSpacing1"/>
              <w:jc w:val="center"/>
              <w:rPr>
                <w:rFonts w:ascii="Times New Roman" w:hAnsi="Times New Roman"/>
                <w:sz w:val="24"/>
                <w:szCs w:val="24"/>
              </w:rPr>
            </w:pPr>
            <w:r w:rsidRPr="00374552">
              <w:rPr>
                <w:rFonts w:ascii="Times New Roman" w:hAnsi="Times New Roman"/>
                <w:sz w:val="24"/>
                <w:szCs w:val="24"/>
              </w:rPr>
              <w:t>IV</w:t>
            </w:r>
          </w:p>
        </w:tc>
        <w:tc>
          <w:tcPr>
            <w:tcW w:w="7807" w:type="dxa"/>
            <w:vAlign w:val="center"/>
          </w:tcPr>
          <w:p w:rsidR="009D2AE3" w:rsidRPr="00374552" w:rsidRDefault="009D2AE3" w:rsidP="00B76359">
            <w:pPr>
              <w:pStyle w:val="NoSpacing1"/>
              <w:jc w:val="both"/>
              <w:rPr>
                <w:rFonts w:ascii="Times New Roman" w:hAnsi="Times New Roman"/>
                <w:sz w:val="24"/>
                <w:szCs w:val="24"/>
              </w:rPr>
            </w:pPr>
            <w:r w:rsidRPr="00374552">
              <w:rPr>
                <w:rFonts w:ascii="Times New Roman" w:hAnsi="Times New Roman"/>
                <w:b/>
                <w:sz w:val="24"/>
                <w:szCs w:val="24"/>
              </w:rPr>
              <w:t xml:space="preserve">Company Audit, New Areas of Auditing and Special Audit: </w:t>
            </w:r>
            <w:r w:rsidRPr="00374552">
              <w:rPr>
                <w:rFonts w:ascii="Times New Roman" w:hAnsi="Times New Roman"/>
                <w:sz w:val="24"/>
                <w:szCs w:val="24"/>
              </w:rPr>
              <w:t>Preliminaries before commencement of company audit</w:t>
            </w:r>
            <w:r w:rsidRPr="00374552">
              <w:rPr>
                <w:rFonts w:ascii="Times New Roman" w:hAnsi="Times New Roman"/>
                <w:b/>
                <w:sz w:val="24"/>
                <w:szCs w:val="24"/>
              </w:rPr>
              <w:t xml:space="preserve">, </w:t>
            </w:r>
            <w:r w:rsidRPr="00374552">
              <w:rPr>
                <w:rFonts w:ascii="Times New Roman" w:hAnsi="Times New Roman"/>
                <w:sz w:val="24"/>
                <w:szCs w:val="24"/>
              </w:rPr>
              <w:t>Audit of share capital transactions</w:t>
            </w:r>
            <w:r>
              <w:rPr>
                <w:rFonts w:ascii="Times New Roman" w:hAnsi="Times New Roman"/>
                <w:b/>
                <w:sz w:val="24"/>
                <w:szCs w:val="24"/>
              </w:rPr>
              <w:t xml:space="preserve">, </w:t>
            </w:r>
            <w:r w:rsidRPr="00374552">
              <w:rPr>
                <w:rFonts w:ascii="Times New Roman" w:hAnsi="Times New Roman"/>
                <w:sz w:val="24"/>
                <w:szCs w:val="24"/>
              </w:rPr>
              <w:t>Company Auditors</w:t>
            </w:r>
            <w:r>
              <w:rPr>
                <w:rFonts w:ascii="Times New Roman" w:hAnsi="Times New Roman"/>
                <w:b/>
                <w:sz w:val="24"/>
                <w:szCs w:val="24"/>
              </w:rPr>
              <w:t xml:space="preserve">, </w:t>
            </w:r>
            <w:r w:rsidRPr="00374552">
              <w:rPr>
                <w:rFonts w:ascii="Times New Roman" w:hAnsi="Times New Roman"/>
                <w:sz w:val="24"/>
                <w:szCs w:val="24"/>
              </w:rPr>
              <w:t>Special Auditor</w:t>
            </w:r>
            <w:r w:rsidRPr="00374552">
              <w:rPr>
                <w:rFonts w:ascii="Times New Roman" w:hAnsi="Times New Roman"/>
                <w:b/>
                <w:sz w:val="24"/>
                <w:szCs w:val="24"/>
              </w:rPr>
              <w:t xml:space="preserve">, </w:t>
            </w:r>
            <w:r w:rsidRPr="00374552">
              <w:rPr>
                <w:rFonts w:ascii="Times New Roman" w:hAnsi="Times New Roman"/>
                <w:sz w:val="24"/>
                <w:szCs w:val="24"/>
              </w:rPr>
              <w:t>Branch Auditor</w:t>
            </w:r>
            <w:r w:rsidRPr="00374552">
              <w:rPr>
                <w:rFonts w:ascii="Times New Roman" w:hAnsi="Times New Roman"/>
                <w:b/>
                <w:sz w:val="24"/>
                <w:szCs w:val="24"/>
              </w:rPr>
              <w:t>,</w:t>
            </w:r>
            <w:r w:rsidRPr="00374552">
              <w:rPr>
                <w:rFonts w:ascii="Times New Roman" w:hAnsi="Times New Roman"/>
                <w:b/>
                <w:sz w:val="24"/>
                <w:szCs w:val="24"/>
                <w:lang w:val="en-IN"/>
              </w:rPr>
              <w:t xml:space="preserve"> </w:t>
            </w:r>
            <w:r w:rsidRPr="00374552">
              <w:rPr>
                <w:rFonts w:ascii="Times New Roman" w:hAnsi="Times New Roman"/>
                <w:sz w:val="24"/>
                <w:szCs w:val="24"/>
              </w:rPr>
              <w:t>Cost audit, management audit, human resource audit,</w:t>
            </w:r>
            <w:r w:rsidRPr="00374552">
              <w:rPr>
                <w:rFonts w:ascii="Times New Roman" w:hAnsi="Times New Roman"/>
                <w:b/>
                <w:sz w:val="24"/>
                <w:szCs w:val="24"/>
              </w:rPr>
              <w:t xml:space="preserve"> </w:t>
            </w:r>
            <w:r w:rsidRPr="00374552">
              <w:rPr>
                <w:rFonts w:ascii="Times New Roman" w:hAnsi="Times New Roman"/>
                <w:sz w:val="24"/>
                <w:szCs w:val="24"/>
              </w:rPr>
              <w:t>Forecast audit, social audit, tax audit, Special audit</w:t>
            </w:r>
            <w:r w:rsidRPr="00374552">
              <w:rPr>
                <w:rFonts w:ascii="Times New Roman" w:hAnsi="Times New Roman"/>
                <w:sz w:val="24"/>
                <w:szCs w:val="24"/>
                <w:lang w:val="en-IN"/>
              </w:rPr>
              <w:t>.</w:t>
            </w:r>
          </w:p>
        </w:tc>
        <w:tc>
          <w:tcPr>
            <w:tcW w:w="1815" w:type="dxa"/>
            <w:vAlign w:val="center"/>
          </w:tcPr>
          <w:p w:rsidR="009D2AE3" w:rsidRPr="00374552" w:rsidRDefault="009D2AE3" w:rsidP="00B76359">
            <w:pPr>
              <w:pStyle w:val="NoSpacing1"/>
              <w:rPr>
                <w:rFonts w:ascii="Times New Roman" w:hAnsi="Times New Roman"/>
                <w:sz w:val="24"/>
                <w:szCs w:val="24"/>
              </w:rPr>
            </w:pPr>
            <w:r w:rsidRPr="00374552">
              <w:rPr>
                <w:rFonts w:ascii="Times New Roman" w:hAnsi="Times New Roman"/>
                <w:sz w:val="24"/>
                <w:szCs w:val="24"/>
              </w:rPr>
              <w:t>25%</w:t>
            </w:r>
          </w:p>
        </w:tc>
      </w:tr>
    </w:tbl>
    <w:p w:rsidR="009D2AE3" w:rsidRPr="00374552" w:rsidRDefault="009D2AE3" w:rsidP="009D2AE3">
      <w:pPr>
        <w:pStyle w:val="NoSpacing1"/>
        <w:rPr>
          <w:rFonts w:ascii="Times New Roman" w:hAnsi="Times New Roman"/>
          <w:sz w:val="24"/>
          <w:szCs w:val="24"/>
        </w:rPr>
      </w:pPr>
    </w:p>
    <w:p w:rsidR="009D2AE3" w:rsidRPr="00374552" w:rsidRDefault="009D2AE3" w:rsidP="009D2AE3">
      <w:pPr>
        <w:pStyle w:val="NoSpacing1"/>
        <w:ind w:hanging="450"/>
        <w:rPr>
          <w:rFonts w:ascii="Times New Roman" w:hAnsi="Times New Roman"/>
          <w:b/>
          <w:bCs/>
          <w:sz w:val="24"/>
          <w:szCs w:val="24"/>
        </w:rPr>
      </w:pPr>
      <w:r w:rsidRPr="00374552">
        <w:rPr>
          <w:rFonts w:ascii="Times New Roman" w:hAnsi="Times New Roman"/>
          <w:b/>
          <w:bCs/>
          <w:sz w:val="24"/>
          <w:szCs w:val="24"/>
        </w:rPr>
        <w:t>Reference Books:</w:t>
      </w:r>
    </w:p>
    <w:p w:rsidR="009D2AE3" w:rsidRPr="00374552" w:rsidRDefault="009D2AE3" w:rsidP="009D2AE3">
      <w:pPr>
        <w:pStyle w:val="NoSpacing1"/>
        <w:ind w:hanging="450"/>
        <w:rPr>
          <w:rFonts w:ascii="Times New Roman" w:hAnsi="Times New Roman"/>
          <w:sz w:val="24"/>
          <w:szCs w:val="24"/>
        </w:rPr>
      </w:pPr>
    </w:p>
    <w:p w:rsidR="009D2AE3" w:rsidRPr="00374552" w:rsidRDefault="009D2AE3" w:rsidP="009D2AE3">
      <w:pPr>
        <w:pStyle w:val="NoSpacing1"/>
        <w:rPr>
          <w:rFonts w:ascii="Times New Roman" w:hAnsi="Times New Roman"/>
          <w:sz w:val="24"/>
          <w:szCs w:val="24"/>
        </w:rPr>
      </w:pPr>
      <w:r w:rsidRPr="00374552">
        <w:rPr>
          <w:rFonts w:ascii="Times New Roman" w:hAnsi="Times New Roman"/>
          <w:sz w:val="24"/>
          <w:szCs w:val="24"/>
        </w:rPr>
        <w:lastRenderedPageBreak/>
        <w:t xml:space="preserve">1. Auditing Principles and Techniques, S.K. </w:t>
      </w:r>
      <w:proofErr w:type="spellStart"/>
      <w:r w:rsidRPr="00374552">
        <w:rPr>
          <w:rFonts w:ascii="Times New Roman" w:hAnsi="Times New Roman"/>
          <w:sz w:val="24"/>
          <w:szCs w:val="24"/>
        </w:rPr>
        <w:t>Basu</w:t>
      </w:r>
      <w:proofErr w:type="spellEnd"/>
      <w:r w:rsidRPr="00374552">
        <w:rPr>
          <w:rFonts w:ascii="Times New Roman" w:hAnsi="Times New Roman"/>
          <w:sz w:val="24"/>
          <w:szCs w:val="24"/>
        </w:rPr>
        <w:t xml:space="preserve"> (Pearson Education)</w:t>
      </w:r>
    </w:p>
    <w:p w:rsidR="009D2AE3" w:rsidRDefault="009D2AE3" w:rsidP="009D2AE3">
      <w:pPr>
        <w:jc w:val="both"/>
        <w:rPr>
          <w:rFonts w:ascii="Times New Roman" w:hAnsi="Times New Roman" w:cs="Times New Roman"/>
          <w:sz w:val="24"/>
          <w:szCs w:val="24"/>
        </w:rPr>
      </w:pPr>
      <w:r w:rsidRPr="00374552">
        <w:rPr>
          <w:rFonts w:ascii="Times New Roman" w:hAnsi="Times New Roman" w:cs="Times New Roman"/>
          <w:sz w:val="24"/>
          <w:szCs w:val="24"/>
        </w:rPr>
        <w:t>2. Fundamentals of Auditing, Kamal Gupta</w:t>
      </w:r>
    </w:p>
    <w:p w:rsidR="009D2AE3" w:rsidRDefault="009D2AE3" w:rsidP="009D2AE3">
      <w:pPr>
        <w:jc w:val="both"/>
        <w:rPr>
          <w:rFonts w:ascii="Times New Roman" w:hAnsi="Times New Roman" w:cs="Times New Roman"/>
          <w:sz w:val="24"/>
          <w:szCs w:val="24"/>
        </w:rPr>
      </w:pPr>
    </w:p>
    <w:p w:rsidR="004B020D" w:rsidRDefault="004B020D" w:rsidP="009D2AE3">
      <w:pPr>
        <w:jc w:val="both"/>
        <w:rPr>
          <w:rFonts w:ascii="Times New Roman" w:hAnsi="Times New Roman" w:cs="Times New Roman"/>
          <w:sz w:val="24"/>
          <w:szCs w:val="24"/>
        </w:rPr>
      </w:pPr>
    </w:p>
    <w:p w:rsidR="004B020D" w:rsidRDefault="004B020D" w:rsidP="009D2AE3">
      <w:pPr>
        <w:jc w:val="both"/>
        <w:rPr>
          <w:rFonts w:ascii="Times New Roman" w:hAnsi="Times New Roman" w:cs="Times New Roman"/>
          <w:sz w:val="24"/>
          <w:szCs w:val="24"/>
        </w:rPr>
      </w:pPr>
    </w:p>
    <w:p w:rsidR="004B020D" w:rsidRDefault="004B020D" w:rsidP="009D2AE3">
      <w:pPr>
        <w:jc w:val="both"/>
        <w:rPr>
          <w:rFonts w:ascii="Times New Roman" w:hAnsi="Times New Roman" w:cs="Times New Roman"/>
          <w:sz w:val="24"/>
          <w:szCs w:val="24"/>
        </w:rPr>
      </w:pPr>
    </w:p>
    <w:p w:rsidR="004B020D" w:rsidRDefault="004B020D" w:rsidP="009D2AE3">
      <w:pPr>
        <w:jc w:val="both"/>
        <w:rPr>
          <w:rFonts w:ascii="Times New Roman" w:hAnsi="Times New Roman" w:cs="Times New Roman"/>
          <w:sz w:val="24"/>
          <w:szCs w:val="24"/>
        </w:rPr>
      </w:pPr>
    </w:p>
    <w:p w:rsidR="004B020D" w:rsidRDefault="004B020D" w:rsidP="009D2AE3">
      <w:pPr>
        <w:jc w:val="both"/>
        <w:rPr>
          <w:rFonts w:ascii="Times New Roman" w:hAnsi="Times New Roman" w:cs="Times New Roman"/>
          <w:sz w:val="24"/>
          <w:szCs w:val="24"/>
        </w:rPr>
      </w:pPr>
    </w:p>
    <w:p w:rsidR="004B020D" w:rsidRDefault="004B020D" w:rsidP="009D2AE3">
      <w:pPr>
        <w:jc w:val="both"/>
        <w:rPr>
          <w:rFonts w:ascii="Times New Roman" w:hAnsi="Times New Roman" w:cs="Times New Roman"/>
          <w:sz w:val="24"/>
          <w:szCs w:val="24"/>
        </w:rPr>
      </w:pPr>
    </w:p>
    <w:p w:rsidR="004B020D" w:rsidRDefault="004B020D" w:rsidP="009D2AE3">
      <w:pPr>
        <w:jc w:val="both"/>
        <w:rPr>
          <w:rFonts w:ascii="Times New Roman" w:hAnsi="Times New Roman" w:cs="Times New Roman"/>
          <w:sz w:val="24"/>
          <w:szCs w:val="24"/>
        </w:rPr>
      </w:pPr>
    </w:p>
    <w:p w:rsidR="004B020D" w:rsidRDefault="004B020D" w:rsidP="009D2AE3">
      <w:pPr>
        <w:jc w:val="both"/>
        <w:rPr>
          <w:rFonts w:ascii="Times New Roman" w:hAnsi="Times New Roman" w:cs="Times New Roman"/>
          <w:sz w:val="24"/>
          <w:szCs w:val="24"/>
        </w:rPr>
      </w:pPr>
    </w:p>
    <w:p w:rsidR="004B020D" w:rsidRDefault="004B020D" w:rsidP="009D2AE3">
      <w:pPr>
        <w:jc w:val="both"/>
        <w:rPr>
          <w:rFonts w:ascii="Times New Roman" w:hAnsi="Times New Roman" w:cs="Times New Roman"/>
          <w:sz w:val="24"/>
          <w:szCs w:val="24"/>
        </w:rPr>
      </w:pPr>
    </w:p>
    <w:p w:rsidR="004B020D" w:rsidRDefault="004B020D" w:rsidP="009D2AE3">
      <w:pPr>
        <w:jc w:val="both"/>
        <w:rPr>
          <w:rFonts w:ascii="Times New Roman" w:hAnsi="Times New Roman" w:cs="Times New Roman"/>
          <w:sz w:val="24"/>
          <w:szCs w:val="24"/>
        </w:rPr>
      </w:pPr>
    </w:p>
    <w:p w:rsidR="004B020D" w:rsidRDefault="004B020D" w:rsidP="009D2AE3">
      <w:pPr>
        <w:jc w:val="both"/>
        <w:rPr>
          <w:rFonts w:ascii="Times New Roman" w:hAnsi="Times New Roman" w:cs="Times New Roman"/>
          <w:sz w:val="24"/>
          <w:szCs w:val="24"/>
        </w:rPr>
      </w:pPr>
    </w:p>
    <w:p w:rsidR="004B020D" w:rsidRDefault="004B020D" w:rsidP="009D2AE3">
      <w:pPr>
        <w:jc w:val="both"/>
        <w:rPr>
          <w:rFonts w:ascii="Times New Roman" w:hAnsi="Times New Roman" w:cs="Times New Roman"/>
          <w:sz w:val="24"/>
          <w:szCs w:val="24"/>
        </w:rPr>
      </w:pPr>
    </w:p>
    <w:p w:rsidR="004B020D" w:rsidRDefault="004B020D" w:rsidP="009D2AE3">
      <w:pPr>
        <w:jc w:val="both"/>
        <w:rPr>
          <w:rFonts w:ascii="Times New Roman" w:hAnsi="Times New Roman" w:cs="Times New Roman"/>
          <w:sz w:val="24"/>
          <w:szCs w:val="24"/>
        </w:rPr>
      </w:pPr>
    </w:p>
    <w:p w:rsidR="004B020D" w:rsidRDefault="004B020D" w:rsidP="009D2AE3">
      <w:pPr>
        <w:jc w:val="both"/>
        <w:rPr>
          <w:rFonts w:ascii="Times New Roman" w:hAnsi="Times New Roman" w:cs="Times New Roman"/>
          <w:sz w:val="24"/>
          <w:szCs w:val="24"/>
        </w:rPr>
      </w:pPr>
    </w:p>
    <w:p w:rsidR="004B020D" w:rsidRDefault="004B020D" w:rsidP="009D2AE3">
      <w:pPr>
        <w:jc w:val="both"/>
        <w:rPr>
          <w:rFonts w:ascii="Times New Roman" w:hAnsi="Times New Roman" w:cs="Times New Roman"/>
          <w:sz w:val="24"/>
          <w:szCs w:val="24"/>
        </w:rPr>
      </w:pPr>
    </w:p>
    <w:p w:rsidR="004B020D" w:rsidRDefault="004B020D" w:rsidP="009D2AE3">
      <w:pPr>
        <w:jc w:val="both"/>
        <w:rPr>
          <w:rFonts w:ascii="Times New Roman" w:hAnsi="Times New Roman" w:cs="Times New Roman"/>
          <w:sz w:val="24"/>
          <w:szCs w:val="24"/>
        </w:rPr>
      </w:pPr>
    </w:p>
    <w:p w:rsidR="004B020D" w:rsidRDefault="004B020D" w:rsidP="009D2AE3">
      <w:pPr>
        <w:jc w:val="both"/>
        <w:rPr>
          <w:rFonts w:ascii="Times New Roman" w:hAnsi="Times New Roman" w:cs="Times New Roman"/>
          <w:sz w:val="24"/>
          <w:szCs w:val="24"/>
        </w:rPr>
      </w:pPr>
    </w:p>
    <w:p w:rsidR="004B020D" w:rsidRDefault="004B020D" w:rsidP="009D2AE3">
      <w:pPr>
        <w:jc w:val="both"/>
        <w:rPr>
          <w:rFonts w:ascii="Times New Roman" w:hAnsi="Times New Roman" w:cs="Times New Roman"/>
          <w:sz w:val="24"/>
          <w:szCs w:val="24"/>
        </w:rPr>
      </w:pPr>
    </w:p>
    <w:p w:rsidR="004B020D" w:rsidRDefault="004B020D" w:rsidP="009D2AE3">
      <w:pPr>
        <w:jc w:val="both"/>
        <w:rPr>
          <w:rFonts w:ascii="Times New Roman" w:hAnsi="Times New Roman" w:cs="Times New Roman"/>
          <w:sz w:val="24"/>
          <w:szCs w:val="24"/>
        </w:rPr>
      </w:pPr>
    </w:p>
    <w:p w:rsidR="004B020D" w:rsidRDefault="004B020D" w:rsidP="009D2AE3">
      <w:pPr>
        <w:jc w:val="both"/>
        <w:rPr>
          <w:rFonts w:ascii="Times New Roman" w:hAnsi="Times New Roman" w:cs="Times New Roman"/>
          <w:sz w:val="24"/>
          <w:szCs w:val="24"/>
        </w:rPr>
      </w:pPr>
    </w:p>
    <w:p w:rsidR="004B020D" w:rsidRDefault="004B020D" w:rsidP="009D2AE3">
      <w:pPr>
        <w:jc w:val="both"/>
        <w:rPr>
          <w:rFonts w:ascii="Times New Roman" w:hAnsi="Times New Roman" w:cs="Times New Roman"/>
          <w:sz w:val="24"/>
          <w:szCs w:val="24"/>
        </w:rPr>
      </w:pPr>
    </w:p>
    <w:p w:rsidR="004B020D" w:rsidRPr="00374552" w:rsidRDefault="004B020D" w:rsidP="009D2AE3">
      <w:pPr>
        <w:jc w:val="both"/>
        <w:rPr>
          <w:rFonts w:ascii="Times New Roman" w:hAnsi="Times New Roman" w:cs="Times New Roman"/>
          <w:sz w:val="24"/>
          <w:szCs w:val="24"/>
        </w:rPr>
      </w:pPr>
    </w:p>
    <w:p w:rsidR="009D2AE3" w:rsidRPr="00374552" w:rsidRDefault="009D2AE3" w:rsidP="009D2AE3">
      <w:pPr>
        <w:spacing w:after="0" w:line="240" w:lineRule="auto"/>
        <w:jc w:val="center"/>
        <w:outlineLvl w:val="0"/>
        <w:rPr>
          <w:rFonts w:ascii="Times New Roman" w:hAnsi="Times New Roman" w:cs="Times New Roman"/>
          <w:b/>
          <w:sz w:val="24"/>
          <w:szCs w:val="24"/>
          <w:lang w:val="pt-PT"/>
        </w:rPr>
      </w:pPr>
      <w:r w:rsidRPr="00374552">
        <w:rPr>
          <w:rFonts w:ascii="Times New Roman" w:hAnsi="Times New Roman" w:cs="Times New Roman"/>
          <w:b/>
          <w:sz w:val="24"/>
          <w:szCs w:val="24"/>
          <w:lang w:val="pt-PT"/>
        </w:rPr>
        <w:lastRenderedPageBreak/>
        <w:t>SARDAR PATEL UNIVERSITY</w:t>
      </w:r>
    </w:p>
    <w:p w:rsidR="009D2AE3" w:rsidRPr="00374552" w:rsidRDefault="009D2AE3" w:rsidP="009D2AE3">
      <w:pPr>
        <w:spacing w:after="0" w:line="240" w:lineRule="auto"/>
        <w:jc w:val="center"/>
        <w:outlineLvl w:val="0"/>
        <w:rPr>
          <w:rFonts w:ascii="Times New Roman" w:hAnsi="Times New Roman" w:cs="Times New Roman"/>
          <w:b/>
          <w:sz w:val="24"/>
          <w:szCs w:val="24"/>
          <w:lang w:val="pt-PT"/>
        </w:rPr>
      </w:pPr>
      <w:r w:rsidRPr="00374552">
        <w:rPr>
          <w:rFonts w:ascii="Times New Roman" w:hAnsi="Times New Roman" w:cs="Times New Roman"/>
          <w:b/>
          <w:sz w:val="24"/>
          <w:szCs w:val="24"/>
          <w:lang w:val="pt-PT"/>
        </w:rPr>
        <w:t>Programme: B.COM, LL.B. (HON.) (5 Years)</w:t>
      </w:r>
    </w:p>
    <w:p w:rsidR="009D2AE3" w:rsidRPr="00374552" w:rsidRDefault="009D2AE3" w:rsidP="009D2AE3">
      <w:pPr>
        <w:spacing w:after="0" w:line="240" w:lineRule="auto"/>
        <w:jc w:val="center"/>
        <w:rPr>
          <w:rFonts w:ascii="Times New Roman" w:hAnsi="Times New Roman" w:cs="Times New Roman"/>
          <w:b/>
          <w:sz w:val="24"/>
          <w:szCs w:val="24"/>
        </w:rPr>
      </w:pPr>
      <w:r w:rsidRPr="00374552">
        <w:rPr>
          <w:rFonts w:ascii="Times New Roman" w:hAnsi="Times New Roman" w:cs="Times New Roman"/>
          <w:b/>
          <w:sz w:val="24"/>
          <w:szCs w:val="24"/>
        </w:rPr>
        <w:t>Semester V</w:t>
      </w:r>
    </w:p>
    <w:p w:rsidR="009D2AE3" w:rsidRPr="00374552" w:rsidRDefault="009D2AE3" w:rsidP="009D2AE3">
      <w:pPr>
        <w:spacing w:after="0" w:line="240" w:lineRule="auto"/>
        <w:jc w:val="center"/>
        <w:rPr>
          <w:rFonts w:ascii="Times New Roman" w:hAnsi="Times New Roman" w:cs="Times New Roman"/>
          <w:b/>
          <w:sz w:val="24"/>
          <w:szCs w:val="24"/>
        </w:rPr>
      </w:pPr>
      <w:r w:rsidRPr="00374552">
        <w:rPr>
          <w:rFonts w:ascii="Times New Roman" w:hAnsi="Times New Roman" w:cs="Times New Roman"/>
          <w:b/>
          <w:sz w:val="24"/>
          <w:szCs w:val="24"/>
          <w:lang w:val="pt-PT"/>
        </w:rPr>
        <w:t>Subject :Business Environment</w:t>
      </w:r>
    </w:p>
    <w:p w:rsidR="009D2AE3" w:rsidRPr="00374552" w:rsidRDefault="009D2AE3" w:rsidP="009D2AE3">
      <w:pPr>
        <w:pStyle w:val="NoSpacing"/>
        <w:jc w:val="center"/>
        <w:rPr>
          <w:rFonts w:ascii="Times New Roman" w:hAnsi="Times New Roman" w:cs="Times New Roman"/>
          <w:b/>
          <w:bCs/>
          <w:sz w:val="24"/>
          <w:szCs w:val="24"/>
        </w:rPr>
      </w:pPr>
      <w:r w:rsidRPr="00374552">
        <w:rPr>
          <w:rFonts w:ascii="Times New Roman" w:hAnsi="Times New Roman" w:cs="Times New Roman"/>
          <w:b/>
          <w:bCs/>
          <w:sz w:val="24"/>
          <w:szCs w:val="24"/>
        </w:rPr>
        <w:t>Syllabus with effect from: JUNE-201</w:t>
      </w:r>
    </w:p>
    <w:p w:rsidR="009D2AE3" w:rsidRPr="00374552" w:rsidRDefault="009D2AE3" w:rsidP="009D2AE3">
      <w:pPr>
        <w:spacing w:after="0" w:line="240" w:lineRule="auto"/>
        <w:jc w:val="center"/>
        <w:outlineLvl w:val="0"/>
        <w:rPr>
          <w:rFonts w:ascii="Times New Roman" w:hAnsi="Times New Roman" w:cs="Times New Roman"/>
          <w:b/>
          <w:sz w:val="24"/>
          <w:szCs w:val="24"/>
        </w:rPr>
      </w:pPr>
    </w:p>
    <w:p w:rsidR="009D2AE3" w:rsidRPr="00374552" w:rsidRDefault="009D2AE3" w:rsidP="009D2AE3">
      <w:pPr>
        <w:spacing w:after="0"/>
        <w:jc w:val="both"/>
        <w:rPr>
          <w:rFonts w:ascii="Times New Roman" w:hAnsi="Times New Roman" w:cs="Times New Roman"/>
          <w:sz w:val="24"/>
          <w:szCs w:val="24"/>
        </w:rPr>
      </w:pPr>
      <w:r w:rsidRPr="00374552">
        <w:rPr>
          <w:rFonts w:ascii="Times New Roman" w:hAnsi="Times New Roman" w:cs="Times New Roman"/>
          <w:b/>
          <w:sz w:val="24"/>
          <w:szCs w:val="24"/>
        </w:rPr>
        <w:t xml:space="preserve">Objectives: </w:t>
      </w:r>
      <w:r w:rsidRPr="00374552">
        <w:rPr>
          <w:rFonts w:ascii="Times New Roman" w:hAnsi="Times New Roman" w:cs="Times New Roman"/>
          <w:sz w:val="24"/>
          <w:szCs w:val="24"/>
        </w:rPr>
        <w:t>The objective of this course is to acquaint students with emerging issues in business at national and international level in the light of new economic policies.</w:t>
      </w:r>
    </w:p>
    <w:p w:rsidR="009D2AE3" w:rsidRPr="00374552" w:rsidRDefault="009D2AE3" w:rsidP="009D2AE3">
      <w:pPr>
        <w:spacing w:after="0" w:line="240" w:lineRule="auto"/>
        <w:jc w:val="center"/>
        <w:outlineLvl w:val="0"/>
        <w:rPr>
          <w:rFonts w:ascii="Times New Roman" w:hAnsi="Times New Roman" w:cs="Times New Roman"/>
          <w:b/>
          <w:sz w:val="24"/>
          <w:szCs w:val="24"/>
        </w:rPr>
      </w:pP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05"/>
        <w:gridCol w:w="2070"/>
      </w:tblGrid>
      <w:tr w:rsidR="009D2AE3" w:rsidRPr="00374552" w:rsidTr="00B76359">
        <w:trPr>
          <w:trHeight w:val="395"/>
        </w:trPr>
        <w:tc>
          <w:tcPr>
            <w:tcW w:w="8005" w:type="dxa"/>
          </w:tcPr>
          <w:p w:rsidR="009D2AE3" w:rsidRPr="00374552" w:rsidRDefault="009D2AE3" w:rsidP="00B76359">
            <w:pPr>
              <w:spacing w:after="0" w:line="240" w:lineRule="auto"/>
              <w:outlineLvl w:val="0"/>
              <w:rPr>
                <w:rFonts w:ascii="Times New Roman" w:hAnsi="Times New Roman" w:cs="Times New Roman"/>
                <w:b/>
                <w:sz w:val="24"/>
                <w:szCs w:val="24"/>
              </w:rPr>
            </w:pPr>
            <w:r w:rsidRPr="00374552">
              <w:rPr>
                <w:rFonts w:ascii="Times New Roman" w:hAnsi="Times New Roman" w:cs="Times New Roman"/>
                <w:b/>
                <w:sz w:val="24"/>
                <w:szCs w:val="24"/>
              </w:rPr>
              <w:t>Paper Code: UL05CBCH04</w:t>
            </w:r>
          </w:p>
        </w:tc>
        <w:tc>
          <w:tcPr>
            <w:tcW w:w="2070" w:type="dxa"/>
            <w:vMerge w:val="restart"/>
            <w:vAlign w:val="center"/>
          </w:tcPr>
          <w:p w:rsidR="009D2AE3" w:rsidRPr="00374552" w:rsidRDefault="009D2AE3" w:rsidP="00B76359">
            <w:pPr>
              <w:tabs>
                <w:tab w:val="left" w:pos="1080"/>
                <w:tab w:val="left" w:pos="1260"/>
              </w:tabs>
              <w:spacing w:after="0" w:line="240" w:lineRule="auto"/>
              <w:jc w:val="center"/>
              <w:rPr>
                <w:rFonts w:ascii="Times New Roman" w:hAnsi="Times New Roman" w:cs="Times New Roman"/>
                <w:b/>
                <w:sz w:val="24"/>
                <w:szCs w:val="24"/>
              </w:rPr>
            </w:pPr>
            <w:r w:rsidRPr="00374552">
              <w:rPr>
                <w:rFonts w:ascii="Times New Roman" w:hAnsi="Times New Roman" w:cs="Times New Roman"/>
                <w:b/>
                <w:sz w:val="24"/>
                <w:szCs w:val="24"/>
              </w:rPr>
              <w:t>Total Credits : 4</w:t>
            </w:r>
          </w:p>
        </w:tc>
      </w:tr>
      <w:tr w:rsidR="009D2AE3" w:rsidRPr="00374552" w:rsidTr="00B76359">
        <w:trPr>
          <w:trHeight w:val="467"/>
        </w:trPr>
        <w:tc>
          <w:tcPr>
            <w:tcW w:w="8005" w:type="dxa"/>
          </w:tcPr>
          <w:p w:rsidR="009D2AE3" w:rsidRPr="00374552" w:rsidRDefault="009D2AE3" w:rsidP="00B76359">
            <w:pPr>
              <w:tabs>
                <w:tab w:val="left" w:pos="1080"/>
                <w:tab w:val="left" w:pos="1260"/>
              </w:tabs>
              <w:spacing w:after="0" w:line="240" w:lineRule="auto"/>
              <w:rPr>
                <w:rFonts w:ascii="Times New Roman" w:hAnsi="Times New Roman" w:cs="Times New Roman"/>
                <w:b/>
                <w:sz w:val="24"/>
                <w:szCs w:val="24"/>
              </w:rPr>
            </w:pPr>
            <w:r w:rsidRPr="00374552">
              <w:rPr>
                <w:rFonts w:ascii="Times New Roman" w:hAnsi="Times New Roman" w:cs="Times New Roman"/>
                <w:b/>
                <w:sz w:val="24"/>
                <w:szCs w:val="24"/>
              </w:rPr>
              <w:t>Title of Paper : Business Environment</w:t>
            </w:r>
          </w:p>
        </w:tc>
        <w:tc>
          <w:tcPr>
            <w:tcW w:w="2070" w:type="dxa"/>
            <w:vMerge/>
          </w:tcPr>
          <w:p w:rsidR="009D2AE3" w:rsidRPr="00374552" w:rsidRDefault="009D2AE3" w:rsidP="00B76359">
            <w:pPr>
              <w:spacing w:after="0" w:line="240" w:lineRule="auto"/>
              <w:jc w:val="center"/>
              <w:outlineLvl w:val="0"/>
              <w:rPr>
                <w:rFonts w:ascii="Times New Roman" w:hAnsi="Times New Roman" w:cs="Times New Roman"/>
                <w:b/>
                <w:sz w:val="24"/>
                <w:szCs w:val="24"/>
                <w:u w:val="single"/>
              </w:rPr>
            </w:pPr>
          </w:p>
        </w:tc>
      </w:tr>
    </w:tbl>
    <w:p w:rsidR="009D2AE3" w:rsidRPr="00374552" w:rsidRDefault="009D2AE3" w:rsidP="009D2AE3">
      <w:pPr>
        <w:spacing w:after="0"/>
        <w:jc w:val="both"/>
        <w:rPr>
          <w:rFonts w:ascii="Times New Roman" w:hAnsi="Times New Roman" w:cs="Times New Roman"/>
          <w:sz w:val="24"/>
          <w:szCs w:val="24"/>
        </w:rPr>
      </w:pP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5"/>
        <w:gridCol w:w="7470"/>
        <w:gridCol w:w="1710"/>
      </w:tblGrid>
      <w:tr w:rsidR="009D2AE3" w:rsidRPr="00374552" w:rsidTr="00B76359">
        <w:tc>
          <w:tcPr>
            <w:tcW w:w="805" w:type="dxa"/>
          </w:tcPr>
          <w:p w:rsidR="009D2AE3" w:rsidRPr="00374552" w:rsidRDefault="009D2AE3" w:rsidP="00B76359">
            <w:pPr>
              <w:jc w:val="center"/>
              <w:rPr>
                <w:rFonts w:ascii="Times New Roman" w:hAnsi="Times New Roman" w:cs="Times New Roman"/>
                <w:b/>
                <w:bCs/>
                <w:sz w:val="24"/>
                <w:szCs w:val="24"/>
              </w:rPr>
            </w:pPr>
            <w:r w:rsidRPr="00374552">
              <w:rPr>
                <w:rFonts w:ascii="Times New Roman" w:hAnsi="Times New Roman" w:cs="Times New Roman"/>
                <w:b/>
                <w:bCs/>
                <w:sz w:val="24"/>
                <w:szCs w:val="24"/>
              </w:rPr>
              <w:t>Unit</w:t>
            </w:r>
          </w:p>
        </w:tc>
        <w:tc>
          <w:tcPr>
            <w:tcW w:w="7470" w:type="dxa"/>
          </w:tcPr>
          <w:p w:rsidR="009D2AE3" w:rsidRPr="00374552" w:rsidRDefault="009D2AE3" w:rsidP="00B76359">
            <w:pPr>
              <w:jc w:val="center"/>
              <w:rPr>
                <w:rFonts w:ascii="Times New Roman" w:hAnsi="Times New Roman" w:cs="Times New Roman"/>
                <w:sz w:val="24"/>
                <w:szCs w:val="24"/>
              </w:rPr>
            </w:pPr>
            <w:r w:rsidRPr="00374552">
              <w:rPr>
                <w:rFonts w:ascii="Times New Roman" w:hAnsi="Times New Roman" w:cs="Times New Roman"/>
                <w:b/>
                <w:iCs/>
                <w:sz w:val="24"/>
                <w:szCs w:val="24"/>
              </w:rPr>
              <w:t>Description in Detail</w:t>
            </w:r>
          </w:p>
        </w:tc>
        <w:tc>
          <w:tcPr>
            <w:tcW w:w="1710" w:type="dxa"/>
          </w:tcPr>
          <w:p w:rsidR="009D2AE3" w:rsidRPr="00374552" w:rsidRDefault="009D2AE3" w:rsidP="00B76359">
            <w:pPr>
              <w:jc w:val="center"/>
              <w:rPr>
                <w:rFonts w:ascii="Times New Roman" w:hAnsi="Times New Roman" w:cs="Times New Roman"/>
                <w:sz w:val="24"/>
                <w:szCs w:val="24"/>
              </w:rPr>
            </w:pPr>
            <w:r w:rsidRPr="00374552">
              <w:rPr>
                <w:rFonts w:ascii="Times New Roman" w:hAnsi="Times New Roman" w:cs="Times New Roman"/>
                <w:b/>
                <w:bCs/>
                <w:sz w:val="24"/>
                <w:szCs w:val="24"/>
              </w:rPr>
              <w:t>Weightage (%)</w:t>
            </w:r>
          </w:p>
        </w:tc>
      </w:tr>
      <w:tr w:rsidR="009D2AE3" w:rsidRPr="00374552" w:rsidTr="00B76359">
        <w:tc>
          <w:tcPr>
            <w:tcW w:w="805" w:type="dxa"/>
          </w:tcPr>
          <w:p w:rsidR="009D2AE3" w:rsidRPr="00374552" w:rsidRDefault="009D2AE3" w:rsidP="00B76359">
            <w:pPr>
              <w:jc w:val="center"/>
              <w:rPr>
                <w:rFonts w:ascii="Times New Roman" w:hAnsi="Times New Roman" w:cs="Times New Roman"/>
                <w:b/>
                <w:bCs/>
                <w:sz w:val="24"/>
                <w:szCs w:val="24"/>
              </w:rPr>
            </w:pPr>
            <w:r w:rsidRPr="00374552">
              <w:rPr>
                <w:rFonts w:ascii="Times New Roman" w:hAnsi="Times New Roman" w:cs="Times New Roman"/>
                <w:b/>
                <w:bCs/>
                <w:sz w:val="24"/>
                <w:szCs w:val="24"/>
              </w:rPr>
              <w:t>I</w:t>
            </w:r>
          </w:p>
        </w:tc>
        <w:tc>
          <w:tcPr>
            <w:tcW w:w="7470" w:type="dxa"/>
          </w:tcPr>
          <w:p w:rsidR="009D2AE3" w:rsidRPr="00374552" w:rsidRDefault="009D2AE3" w:rsidP="00B76359">
            <w:pPr>
              <w:pStyle w:val="ListParagraph"/>
              <w:tabs>
                <w:tab w:val="left" w:pos="720"/>
              </w:tabs>
              <w:autoSpaceDE w:val="0"/>
              <w:autoSpaceDN w:val="0"/>
              <w:adjustRightInd w:val="0"/>
              <w:spacing w:after="0" w:line="240" w:lineRule="auto"/>
              <w:ind w:left="0"/>
              <w:jc w:val="both"/>
              <w:rPr>
                <w:rFonts w:ascii="Times New Roman" w:hAnsi="Times New Roman"/>
                <w:b/>
                <w:bCs/>
                <w:sz w:val="24"/>
                <w:szCs w:val="24"/>
              </w:rPr>
            </w:pPr>
            <w:r w:rsidRPr="00374552">
              <w:rPr>
                <w:rFonts w:ascii="Times New Roman" w:hAnsi="Times New Roman"/>
                <w:b/>
                <w:bCs/>
                <w:sz w:val="24"/>
                <w:szCs w:val="24"/>
              </w:rPr>
              <w:t xml:space="preserve">An Overview of Business Environment: </w:t>
            </w:r>
            <w:r w:rsidRPr="00374552">
              <w:rPr>
                <w:rFonts w:ascii="Times New Roman" w:hAnsi="Times New Roman"/>
                <w:bCs/>
                <w:sz w:val="24"/>
                <w:szCs w:val="24"/>
              </w:rPr>
              <w:t>Business: Nature, Scope, Objectives and Characteristics; Business Environment: Type of Environment-Internal, External, Micro and Macro Environment, Competitive Structure of</w:t>
            </w:r>
            <w:r w:rsidRPr="00374552">
              <w:rPr>
                <w:rFonts w:ascii="Times New Roman" w:hAnsi="Times New Roman"/>
                <w:b/>
                <w:bCs/>
                <w:sz w:val="24"/>
                <w:szCs w:val="24"/>
              </w:rPr>
              <w:t xml:space="preserve"> </w:t>
            </w:r>
            <w:r w:rsidRPr="00374552">
              <w:rPr>
                <w:rFonts w:ascii="Times New Roman" w:hAnsi="Times New Roman"/>
                <w:bCs/>
                <w:sz w:val="24"/>
                <w:szCs w:val="24"/>
              </w:rPr>
              <w:t>Industries, Environmental Analysis: Process and Limitation and Strategic Management</w:t>
            </w:r>
          </w:p>
        </w:tc>
        <w:tc>
          <w:tcPr>
            <w:tcW w:w="1710" w:type="dxa"/>
            <w:vAlign w:val="center"/>
          </w:tcPr>
          <w:p w:rsidR="009D2AE3" w:rsidRPr="00374552" w:rsidRDefault="009D2AE3" w:rsidP="00B76359">
            <w:pPr>
              <w:jc w:val="center"/>
              <w:rPr>
                <w:rFonts w:ascii="Times New Roman" w:hAnsi="Times New Roman" w:cs="Times New Roman"/>
                <w:b/>
                <w:bCs/>
                <w:sz w:val="24"/>
                <w:szCs w:val="24"/>
              </w:rPr>
            </w:pPr>
            <w:r w:rsidRPr="00374552">
              <w:rPr>
                <w:rFonts w:ascii="Times New Roman" w:hAnsi="Times New Roman" w:cs="Times New Roman"/>
                <w:b/>
                <w:bCs/>
                <w:sz w:val="24"/>
                <w:szCs w:val="24"/>
              </w:rPr>
              <w:t>25%</w:t>
            </w:r>
          </w:p>
        </w:tc>
      </w:tr>
      <w:tr w:rsidR="009D2AE3" w:rsidRPr="00374552" w:rsidTr="00B76359">
        <w:tc>
          <w:tcPr>
            <w:tcW w:w="805" w:type="dxa"/>
          </w:tcPr>
          <w:p w:rsidR="009D2AE3" w:rsidRPr="00374552" w:rsidRDefault="009D2AE3" w:rsidP="00B76359">
            <w:pPr>
              <w:jc w:val="center"/>
              <w:rPr>
                <w:rFonts w:ascii="Times New Roman" w:hAnsi="Times New Roman" w:cs="Times New Roman"/>
                <w:b/>
                <w:bCs/>
                <w:sz w:val="24"/>
                <w:szCs w:val="24"/>
              </w:rPr>
            </w:pPr>
            <w:r w:rsidRPr="00374552">
              <w:rPr>
                <w:rFonts w:ascii="Times New Roman" w:hAnsi="Times New Roman" w:cs="Times New Roman"/>
                <w:b/>
                <w:bCs/>
                <w:sz w:val="24"/>
                <w:szCs w:val="24"/>
              </w:rPr>
              <w:t>II</w:t>
            </w:r>
          </w:p>
        </w:tc>
        <w:tc>
          <w:tcPr>
            <w:tcW w:w="7470" w:type="dxa"/>
          </w:tcPr>
          <w:p w:rsidR="009D2AE3" w:rsidRPr="00374552" w:rsidRDefault="009D2AE3" w:rsidP="00B76359">
            <w:pPr>
              <w:pStyle w:val="Header"/>
              <w:jc w:val="both"/>
              <w:rPr>
                <w:b/>
                <w:bCs/>
              </w:rPr>
            </w:pPr>
            <w:r w:rsidRPr="00374552">
              <w:rPr>
                <w:b/>
                <w:bCs/>
              </w:rPr>
              <w:t xml:space="preserve">Indian Business Environment: </w:t>
            </w:r>
            <w:r w:rsidRPr="00374552">
              <w:rPr>
                <w:bCs/>
              </w:rPr>
              <w:t>Concept, components and importance. Economic Trends : Income; Savings and investment; Industry; Trade</w:t>
            </w:r>
          </w:p>
          <w:p w:rsidR="009D2AE3" w:rsidRPr="00374552" w:rsidRDefault="009D2AE3" w:rsidP="00B76359">
            <w:pPr>
              <w:pStyle w:val="Header"/>
              <w:jc w:val="both"/>
              <w:rPr>
                <w:bCs/>
              </w:rPr>
            </w:pPr>
            <w:proofErr w:type="gramStart"/>
            <w:r w:rsidRPr="00374552">
              <w:rPr>
                <w:bCs/>
              </w:rPr>
              <w:t>and</w:t>
            </w:r>
            <w:proofErr w:type="gramEnd"/>
            <w:r w:rsidRPr="00374552">
              <w:rPr>
                <w:bCs/>
              </w:rPr>
              <w:t xml:space="preserve"> Balance of Payments, Problems of Growth: Unemployment; Poverty; Regional imbalances; Social injustice; Inflation, Parallel economy; Industrial sickness. </w:t>
            </w:r>
          </w:p>
        </w:tc>
        <w:tc>
          <w:tcPr>
            <w:tcW w:w="1710" w:type="dxa"/>
            <w:vAlign w:val="center"/>
          </w:tcPr>
          <w:p w:rsidR="009D2AE3" w:rsidRPr="00374552" w:rsidRDefault="009D2AE3" w:rsidP="00B76359">
            <w:pPr>
              <w:jc w:val="center"/>
              <w:rPr>
                <w:rFonts w:ascii="Times New Roman" w:hAnsi="Times New Roman" w:cs="Times New Roman"/>
                <w:b/>
                <w:bCs/>
                <w:sz w:val="24"/>
                <w:szCs w:val="24"/>
              </w:rPr>
            </w:pPr>
            <w:r w:rsidRPr="00374552">
              <w:rPr>
                <w:rFonts w:ascii="Times New Roman" w:hAnsi="Times New Roman" w:cs="Times New Roman"/>
                <w:b/>
                <w:bCs/>
                <w:sz w:val="24"/>
                <w:szCs w:val="24"/>
              </w:rPr>
              <w:t>25%</w:t>
            </w:r>
          </w:p>
        </w:tc>
      </w:tr>
      <w:tr w:rsidR="009D2AE3" w:rsidRPr="00374552" w:rsidTr="00B76359">
        <w:tc>
          <w:tcPr>
            <w:tcW w:w="805" w:type="dxa"/>
          </w:tcPr>
          <w:p w:rsidR="009D2AE3" w:rsidRPr="00374552" w:rsidRDefault="009D2AE3" w:rsidP="00B76359">
            <w:pPr>
              <w:jc w:val="center"/>
              <w:rPr>
                <w:rFonts w:ascii="Times New Roman" w:hAnsi="Times New Roman" w:cs="Times New Roman"/>
                <w:b/>
                <w:bCs/>
                <w:sz w:val="24"/>
                <w:szCs w:val="24"/>
              </w:rPr>
            </w:pPr>
            <w:r w:rsidRPr="00374552">
              <w:rPr>
                <w:rFonts w:ascii="Times New Roman" w:hAnsi="Times New Roman" w:cs="Times New Roman"/>
                <w:b/>
                <w:bCs/>
                <w:sz w:val="24"/>
                <w:szCs w:val="24"/>
              </w:rPr>
              <w:t>III</w:t>
            </w:r>
          </w:p>
        </w:tc>
        <w:tc>
          <w:tcPr>
            <w:tcW w:w="7470" w:type="dxa"/>
          </w:tcPr>
          <w:p w:rsidR="009D2AE3" w:rsidRPr="00374552" w:rsidRDefault="009D2AE3" w:rsidP="00B76359">
            <w:pPr>
              <w:spacing w:after="0" w:line="240" w:lineRule="auto"/>
              <w:jc w:val="both"/>
              <w:rPr>
                <w:rFonts w:ascii="Times New Roman" w:hAnsi="Times New Roman" w:cs="Times New Roman"/>
                <w:b/>
                <w:sz w:val="24"/>
                <w:szCs w:val="24"/>
              </w:rPr>
            </w:pPr>
            <w:r w:rsidRPr="00374552">
              <w:rPr>
                <w:rFonts w:ascii="Times New Roman" w:hAnsi="Times New Roman" w:cs="Times New Roman"/>
                <w:b/>
                <w:sz w:val="24"/>
                <w:szCs w:val="24"/>
              </w:rPr>
              <w:t xml:space="preserve">Role of Government: </w:t>
            </w:r>
            <w:r w:rsidRPr="00374552">
              <w:rPr>
                <w:rFonts w:ascii="Times New Roman" w:hAnsi="Times New Roman" w:cs="Times New Roman"/>
                <w:sz w:val="24"/>
                <w:szCs w:val="24"/>
              </w:rPr>
              <w:t>Monetary and fiscal policy; Industrial licensing, Privatization; Devaluation; Export-import policy;</w:t>
            </w:r>
            <w:r w:rsidRPr="00374552">
              <w:rPr>
                <w:rFonts w:ascii="Times New Roman" w:hAnsi="Times New Roman" w:cs="Times New Roman"/>
                <w:b/>
                <w:sz w:val="24"/>
                <w:szCs w:val="24"/>
              </w:rPr>
              <w:t xml:space="preserve"> </w:t>
            </w:r>
            <w:r w:rsidRPr="00374552">
              <w:rPr>
                <w:rFonts w:ascii="Times New Roman" w:hAnsi="Times New Roman" w:cs="Times New Roman"/>
                <w:sz w:val="24"/>
                <w:szCs w:val="24"/>
              </w:rPr>
              <w:t>Industrial Policy: Industrial</w:t>
            </w:r>
            <w:r w:rsidRPr="00374552">
              <w:rPr>
                <w:rFonts w:ascii="Times New Roman" w:hAnsi="Times New Roman" w:cs="Times New Roman"/>
                <w:b/>
                <w:sz w:val="24"/>
                <w:szCs w:val="24"/>
              </w:rPr>
              <w:t xml:space="preserve"> </w:t>
            </w:r>
            <w:r w:rsidRPr="00374552">
              <w:rPr>
                <w:rFonts w:ascii="Times New Roman" w:hAnsi="Times New Roman" w:cs="Times New Roman"/>
                <w:sz w:val="24"/>
                <w:szCs w:val="24"/>
              </w:rPr>
              <w:t>Policies since Independence, New Industrial Policy and its Effect; FERA and FEMA; SEZs</w:t>
            </w:r>
          </w:p>
        </w:tc>
        <w:tc>
          <w:tcPr>
            <w:tcW w:w="1710" w:type="dxa"/>
            <w:vAlign w:val="center"/>
          </w:tcPr>
          <w:p w:rsidR="009D2AE3" w:rsidRPr="00374552" w:rsidRDefault="009D2AE3" w:rsidP="00B76359">
            <w:pPr>
              <w:jc w:val="center"/>
              <w:rPr>
                <w:rFonts w:ascii="Times New Roman" w:hAnsi="Times New Roman" w:cs="Times New Roman"/>
                <w:b/>
                <w:bCs/>
                <w:sz w:val="24"/>
                <w:szCs w:val="24"/>
              </w:rPr>
            </w:pPr>
            <w:r w:rsidRPr="00374552">
              <w:rPr>
                <w:rFonts w:ascii="Times New Roman" w:hAnsi="Times New Roman" w:cs="Times New Roman"/>
                <w:b/>
                <w:bCs/>
                <w:sz w:val="24"/>
                <w:szCs w:val="24"/>
              </w:rPr>
              <w:t>25%</w:t>
            </w:r>
          </w:p>
        </w:tc>
      </w:tr>
      <w:tr w:rsidR="009D2AE3" w:rsidRPr="00374552" w:rsidTr="00B76359">
        <w:tc>
          <w:tcPr>
            <w:tcW w:w="805" w:type="dxa"/>
          </w:tcPr>
          <w:p w:rsidR="009D2AE3" w:rsidRPr="00374552" w:rsidRDefault="009D2AE3" w:rsidP="00B76359">
            <w:pPr>
              <w:jc w:val="center"/>
              <w:rPr>
                <w:rFonts w:ascii="Times New Roman" w:hAnsi="Times New Roman" w:cs="Times New Roman"/>
                <w:b/>
                <w:bCs/>
                <w:sz w:val="24"/>
                <w:szCs w:val="24"/>
              </w:rPr>
            </w:pPr>
            <w:r w:rsidRPr="00374552">
              <w:rPr>
                <w:rFonts w:ascii="Times New Roman" w:hAnsi="Times New Roman" w:cs="Times New Roman"/>
                <w:b/>
                <w:bCs/>
                <w:sz w:val="24"/>
                <w:szCs w:val="24"/>
              </w:rPr>
              <w:t>IV</w:t>
            </w:r>
          </w:p>
        </w:tc>
        <w:tc>
          <w:tcPr>
            <w:tcW w:w="7470" w:type="dxa"/>
          </w:tcPr>
          <w:p w:rsidR="009D2AE3" w:rsidRPr="00374552" w:rsidRDefault="009D2AE3" w:rsidP="00B76359">
            <w:pPr>
              <w:spacing w:after="0" w:line="240" w:lineRule="auto"/>
              <w:jc w:val="both"/>
              <w:rPr>
                <w:rFonts w:ascii="Times New Roman" w:hAnsi="Times New Roman" w:cs="Times New Roman"/>
                <w:b/>
                <w:bCs/>
                <w:iCs/>
                <w:sz w:val="24"/>
                <w:szCs w:val="24"/>
              </w:rPr>
            </w:pPr>
            <w:r w:rsidRPr="00374552">
              <w:rPr>
                <w:rFonts w:ascii="Times New Roman" w:hAnsi="Times New Roman" w:cs="Times New Roman"/>
                <w:b/>
                <w:bCs/>
                <w:iCs/>
                <w:sz w:val="24"/>
                <w:szCs w:val="24"/>
              </w:rPr>
              <w:t xml:space="preserve">International Business Environment and CSR: </w:t>
            </w:r>
            <w:r w:rsidRPr="00374552">
              <w:rPr>
                <w:rFonts w:ascii="Times New Roman" w:hAnsi="Times New Roman" w:cs="Times New Roman"/>
                <w:bCs/>
                <w:iCs/>
                <w:sz w:val="24"/>
                <w:szCs w:val="24"/>
              </w:rPr>
              <w:t>International trading environment; International economic institutions – GATT,</w:t>
            </w:r>
            <w:r w:rsidRPr="00374552">
              <w:rPr>
                <w:rFonts w:ascii="Times New Roman" w:hAnsi="Times New Roman" w:cs="Times New Roman"/>
                <w:b/>
                <w:bCs/>
                <w:iCs/>
                <w:sz w:val="24"/>
                <w:szCs w:val="24"/>
              </w:rPr>
              <w:t xml:space="preserve"> </w:t>
            </w:r>
            <w:r w:rsidRPr="00374552">
              <w:rPr>
                <w:rFonts w:ascii="Times New Roman" w:hAnsi="Times New Roman" w:cs="Times New Roman"/>
                <w:bCs/>
                <w:iCs/>
                <w:sz w:val="24"/>
                <w:szCs w:val="24"/>
              </w:rPr>
              <w:t xml:space="preserve">WTO, World Bank, IMF; CSR: Business ethics, Social Responsibility of business, Corporate Governance </w:t>
            </w:r>
          </w:p>
        </w:tc>
        <w:tc>
          <w:tcPr>
            <w:tcW w:w="1710" w:type="dxa"/>
            <w:vAlign w:val="center"/>
          </w:tcPr>
          <w:p w:rsidR="009D2AE3" w:rsidRPr="00374552" w:rsidRDefault="009D2AE3" w:rsidP="00B76359">
            <w:pPr>
              <w:jc w:val="center"/>
              <w:rPr>
                <w:rFonts w:ascii="Times New Roman" w:hAnsi="Times New Roman" w:cs="Times New Roman"/>
                <w:b/>
                <w:bCs/>
                <w:sz w:val="24"/>
                <w:szCs w:val="24"/>
              </w:rPr>
            </w:pPr>
            <w:r w:rsidRPr="00374552">
              <w:rPr>
                <w:rFonts w:ascii="Times New Roman" w:hAnsi="Times New Roman" w:cs="Times New Roman"/>
                <w:b/>
                <w:bCs/>
                <w:sz w:val="24"/>
                <w:szCs w:val="24"/>
              </w:rPr>
              <w:t>25%</w:t>
            </w:r>
          </w:p>
        </w:tc>
      </w:tr>
    </w:tbl>
    <w:p w:rsidR="009D2AE3" w:rsidRPr="00374552" w:rsidRDefault="009D2AE3" w:rsidP="009D2AE3">
      <w:pPr>
        <w:spacing w:after="0" w:line="240" w:lineRule="auto"/>
        <w:rPr>
          <w:rFonts w:ascii="Times New Roman" w:hAnsi="Times New Roman" w:cs="Times New Roman"/>
          <w:b/>
          <w:bCs/>
          <w:sz w:val="24"/>
          <w:szCs w:val="24"/>
        </w:rPr>
      </w:pPr>
    </w:p>
    <w:p w:rsidR="009D2AE3" w:rsidRPr="00374552" w:rsidRDefault="009D2AE3" w:rsidP="009D2AE3">
      <w:pPr>
        <w:spacing w:after="0" w:line="240" w:lineRule="auto"/>
        <w:rPr>
          <w:rFonts w:ascii="Times New Roman" w:hAnsi="Times New Roman" w:cs="Times New Roman"/>
          <w:sz w:val="24"/>
          <w:szCs w:val="24"/>
        </w:rPr>
      </w:pPr>
      <w:r w:rsidRPr="00374552">
        <w:rPr>
          <w:rFonts w:ascii="Times New Roman" w:hAnsi="Times New Roman" w:cs="Times New Roman"/>
          <w:b/>
          <w:bCs/>
          <w:sz w:val="24"/>
          <w:szCs w:val="24"/>
        </w:rPr>
        <w:t>Reference Books</w:t>
      </w:r>
    </w:p>
    <w:p w:rsidR="009D2AE3" w:rsidRPr="00374552" w:rsidRDefault="009D2AE3" w:rsidP="009D2AE3">
      <w:pPr>
        <w:autoSpaceDE w:val="0"/>
        <w:autoSpaceDN w:val="0"/>
        <w:adjustRightInd w:val="0"/>
        <w:spacing w:after="0" w:line="240" w:lineRule="auto"/>
        <w:rPr>
          <w:rFonts w:ascii="Times New Roman" w:hAnsi="Times New Roman" w:cs="Times New Roman"/>
          <w:sz w:val="24"/>
          <w:szCs w:val="24"/>
          <w:lang w:val="en-IN" w:eastAsia="en-IN"/>
        </w:rPr>
      </w:pPr>
      <w:r w:rsidRPr="00374552">
        <w:rPr>
          <w:rFonts w:ascii="Times New Roman" w:hAnsi="Times New Roman" w:cs="Times New Roman"/>
          <w:sz w:val="24"/>
          <w:szCs w:val="24"/>
          <w:lang w:val="en-IN" w:eastAsia="en-IN"/>
        </w:rPr>
        <w:t xml:space="preserve">1. </w:t>
      </w:r>
      <w:proofErr w:type="spellStart"/>
      <w:r w:rsidRPr="00374552">
        <w:rPr>
          <w:rFonts w:ascii="Times New Roman" w:hAnsi="Times New Roman" w:cs="Times New Roman"/>
          <w:sz w:val="24"/>
          <w:szCs w:val="24"/>
          <w:lang w:val="en-IN" w:eastAsia="en-IN"/>
        </w:rPr>
        <w:t>Sundaram</w:t>
      </w:r>
      <w:proofErr w:type="spellEnd"/>
      <w:r w:rsidRPr="00374552">
        <w:rPr>
          <w:rFonts w:ascii="Times New Roman" w:hAnsi="Times New Roman" w:cs="Times New Roman"/>
          <w:sz w:val="24"/>
          <w:szCs w:val="24"/>
          <w:lang w:val="en-IN" w:eastAsia="en-IN"/>
        </w:rPr>
        <w:t xml:space="preserve"> &amp; Black, </w:t>
      </w:r>
      <w:proofErr w:type="gramStart"/>
      <w:r w:rsidRPr="00374552">
        <w:rPr>
          <w:rFonts w:ascii="Times New Roman" w:hAnsi="Times New Roman" w:cs="Times New Roman"/>
          <w:sz w:val="24"/>
          <w:szCs w:val="24"/>
          <w:lang w:val="en-IN" w:eastAsia="en-IN"/>
        </w:rPr>
        <w:t>The</w:t>
      </w:r>
      <w:proofErr w:type="gramEnd"/>
      <w:r w:rsidRPr="00374552">
        <w:rPr>
          <w:rFonts w:ascii="Times New Roman" w:hAnsi="Times New Roman" w:cs="Times New Roman"/>
          <w:sz w:val="24"/>
          <w:szCs w:val="24"/>
          <w:lang w:val="en-IN" w:eastAsia="en-IN"/>
        </w:rPr>
        <w:t xml:space="preserve"> International Business Environment, Prentice Hall</w:t>
      </w:r>
    </w:p>
    <w:p w:rsidR="009D2AE3" w:rsidRPr="00374552" w:rsidRDefault="009D2AE3" w:rsidP="009D2AE3">
      <w:pPr>
        <w:autoSpaceDE w:val="0"/>
        <w:autoSpaceDN w:val="0"/>
        <w:adjustRightInd w:val="0"/>
        <w:spacing w:after="0" w:line="240" w:lineRule="auto"/>
        <w:rPr>
          <w:rFonts w:ascii="Times New Roman" w:hAnsi="Times New Roman" w:cs="Times New Roman"/>
          <w:sz w:val="24"/>
          <w:szCs w:val="24"/>
          <w:lang w:val="en-IN" w:eastAsia="en-IN"/>
        </w:rPr>
      </w:pPr>
      <w:r w:rsidRPr="00374552">
        <w:rPr>
          <w:rFonts w:ascii="Times New Roman" w:hAnsi="Times New Roman" w:cs="Times New Roman"/>
          <w:sz w:val="24"/>
          <w:szCs w:val="24"/>
          <w:lang w:val="en-IN" w:eastAsia="en-IN"/>
        </w:rPr>
        <w:t xml:space="preserve">2. P. Chidambaram, Business Environment, </w:t>
      </w:r>
      <w:proofErr w:type="spellStart"/>
      <w:r w:rsidRPr="00374552">
        <w:rPr>
          <w:rFonts w:ascii="Times New Roman" w:hAnsi="Times New Roman" w:cs="Times New Roman"/>
          <w:sz w:val="24"/>
          <w:szCs w:val="24"/>
          <w:lang w:val="en-IN" w:eastAsia="en-IN"/>
        </w:rPr>
        <w:t>Vikas</w:t>
      </w:r>
      <w:proofErr w:type="spellEnd"/>
      <w:r w:rsidRPr="00374552">
        <w:rPr>
          <w:rFonts w:ascii="Times New Roman" w:hAnsi="Times New Roman" w:cs="Times New Roman"/>
          <w:sz w:val="24"/>
          <w:szCs w:val="24"/>
          <w:lang w:val="en-IN" w:eastAsia="en-IN"/>
        </w:rPr>
        <w:t xml:space="preserve"> Publishing</w:t>
      </w:r>
    </w:p>
    <w:p w:rsidR="009D2AE3" w:rsidRPr="00374552" w:rsidRDefault="009D2AE3" w:rsidP="009D2AE3">
      <w:pPr>
        <w:autoSpaceDE w:val="0"/>
        <w:autoSpaceDN w:val="0"/>
        <w:adjustRightInd w:val="0"/>
        <w:spacing w:after="0" w:line="240" w:lineRule="auto"/>
        <w:rPr>
          <w:rFonts w:ascii="Times New Roman" w:hAnsi="Times New Roman" w:cs="Times New Roman"/>
          <w:sz w:val="24"/>
          <w:szCs w:val="24"/>
          <w:lang w:val="en-IN" w:eastAsia="en-IN"/>
        </w:rPr>
      </w:pPr>
      <w:r w:rsidRPr="00374552">
        <w:rPr>
          <w:rFonts w:ascii="Times New Roman" w:hAnsi="Times New Roman" w:cs="Times New Roman"/>
          <w:sz w:val="24"/>
          <w:szCs w:val="24"/>
          <w:lang w:val="en-IN" w:eastAsia="en-IN"/>
        </w:rPr>
        <w:t xml:space="preserve">3. </w:t>
      </w:r>
      <w:proofErr w:type="spellStart"/>
      <w:r w:rsidRPr="00374552">
        <w:rPr>
          <w:rFonts w:ascii="Times New Roman" w:hAnsi="Times New Roman" w:cs="Times New Roman"/>
          <w:sz w:val="24"/>
          <w:szCs w:val="24"/>
          <w:lang w:val="en-IN" w:eastAsia="en-IN"/>
        </w:rPr>
        <w:t>Dutt</w:t>
      </w:r>
      <w:proofErr w:type="spellEnd"/>
      <w:r w:rsidRPr="00374552">
        <w:rPr>
          <w:rFonts w:ascii="Times New Roman" w:hAnsi="Times New Roman" w:cs="Times New Roman"/>
          <w:sz w:val="24"/>
          <w:szCs w:val="24"/>
          <w:lang w:val="en-IN" w:eastAsia="en-IN"/>
        </w:rPr>
        <w:t xml:space="preserve"> R and </w:t>
      </w:r>
      <w:proofErr w:type="spellStart"/>
      <w:r w:rsidRPr="00374552">
        <w:rPr>
          <w:rFonts w:ascii="Times New Roman" w:hAnsi="Times New Roman" w:cs="Times New Roman"/>
          <w:sz w:val="24"/>
          <w:szCs w:val="24"/>
          <w:lang w:val="en-IN" w:eastAsia="en-IN"/>
        </w:rPr>
        <w:t>Sundharam</w:t>
      </w:r>
      <w:proofErr w:type="spellEnd"/>
      <w:r w:rsidRPr="00374552">
        <w:rPr>
          <w:rFonts w:ascii="Times New Roman" w:hAnsi="Times New Roman" w:cs="Times New Roman"/>
          <w:sz w:val="24"/>
          <w:szCs w:val="24"/>
          <w:lang w:val="en-IN" w:eastAsia="en-IN"/>
        </w:rPr>
        <w:t xml:space="preserve"> KPM, Indian Economy, S. Chand</w:t>
      </w:r>
    </w:p>
    <w:p w:rsidR="009D2AE3" w:rsidRPr="00374552" w:rsidRDefault="009D2AE3" w:rsidP="009D2AE3">
      <w:pPr>
        <w:autoSpaceDE w:val="0"/>
        <w:autoSpaceDN w:val="0"/>
        <w:adjustRightInd w:val="0"/>
        <w:spacing w:after="0" w:line="240" w:lineRule="auto"/>
        <w:rPr>
          <w:rFonts w:ascii="Times New Roman" w:hAnsi="Times New Roman" w:cs="Times New Roman"/>
          <w:sz w:val="24"/>
          <w:szCs w:val="24"/>
          <w:lang w:val="en-IN" w:eastAsia="en-IN"/>
        </w:rPr>
      </w:pPr>
      <w:r w:rsidRPr="00374552">
        <w:rPr>
          <w:rFonts w:ascii="Times New Roman" w:hAnsi="Times New Roman" w:cs="Times New Roman"/>
          <w:sz w:val="24"/>
          <w:szCs w:val="24"/>
          <w:lang w:val="en-IN" w:eastAsia="en-IN"/>
        </w:rPr>
        <w:t>4. Chopra, BK, Business Environment in India, Everest Publishing</w:t>
      </w:r>
    </w:p>
    <w:p w:rsidR="009D2AE3" w:rsidRPr="00374552" w:rsidRDefault="009D2AE3" w:rsidP="009D2AE3">
      <w:pPr>
        <w:spacing w:after="0" w:line="240" w:lineRule="auto"/>
        <w:rPr>
          <w:rFonts w:ascii="Times New Roman" w:hAnsi="Times New Roman" w:cs="Times New Roman"/>
          <w:sz w:val="24"/>
          <w:szCs w:val="24"/>
        </w:rPr>
      </w:pPr>
      <w:r w:rsidRPr="00374552">
        <w:rPr>
          <w:rFonts w:ascii="Times New Roman" w:hAnsi="Times New Roman" w:cs="Times New Roman"/>
          <w:sz w:val="24"/>
          <w:szCs w:val="24"/>
          <w:lang w:val="en-IN" w:eastAsia="en-IN"/>
        </w:rPr>
        <w:t xml:space="preserve">5. Suresh </w:t>
      </w:r>
      <w:proofErr w:type="spellStart"/>
      <w:r w:rsidRPr="00374552">
        <w:rPr>
          <w:rFonts w:ascii="Times New Roman" w:hAnsi="Times New Roman" w:cs="Times New Roman"/>
          <w:sz w:val="24"/>
          <w:szCs w:val="24"/>
          <w:lang w:val="en-IN" w:eastAsia="en-IN"/>
        </w:rPr>
        <w:t>Bedi</w:t>
      </w:r>
      <w:proofErr w:type="spellEnd"/>
      <w:r w:rsidRPr="00374552">
        <w:rPr>
          <w:rFonts w:ascii="Times New Roman" w:hAnsi="Times New Roman" w:cs="Times New Roman"/>
          <w:sz w:val="24"/>
          <w:szCs w:val="24"/>
          <w:lang w:val="en-IN" w:eastAsia="en-IN"/>
        </w:rPr>
        <w:t>, Business Environment, Excel Books</w:t>
      </w:r>
    </w:p>
    <w:p w:rsidR="009D2AE3" w:rsidRPr="00374552" w:rsidRDefault="009D2AE3" w:rsidP="009D2AE3">
      <w:pPr>
        <w:spacing w:after="0" w:line="240" w:lineRule="auto"/>
        <w:jc w:val="center"/>
        <w:rPr>
          <w:rFonts w:ascii="Times New Roman" w:eastAsia="Times New Roman" w:hAnsi="Times New Roman" w:cs="Times New Roman"/>
          <w:b/>
          <w:sz w:val="24"/>
          <w:szCs w:val="24"/>
        </w:rPr>
      </w:pPr>
    </w:p>
    <w:p w:rsidR="009D2AE3" w:rsidRPr="00374552" w:rsidRDefault="009D2AE3" w:rsidP="009D2AE3">
      <w:pPr>
        <w:spacing w:after="0" w:line="240" w:lineRule="auto"/>
        <w:jc w:val="center"/>
        <w:rPr>
          <w:rFonts w:ascii="Times New Roman" w:eastAsia="Times New Roman" w:hAnsi="Times New Roman" w:cs="Times New Roman"/>
          <w:b/>
          <w:sz w:val="24"/>
          <w:szCs w:val="24"/>
        </w:rPr>
      </w:pPr>
    </w:p>
    <w:p w:rsidR="009D2AE3" w:rsidRPr="00374552" w:rsidRDefault="009D2AE3" w:rsidP="009D2AE3">
      <w:pPr>
        <w:spacing w:after="0" w:line="240" w:lineRule="auto"/>
        <w:jc w:val="center"/>
        <w:rPr>
          <w:rFonts w:ascii="Times New Roman" w:eastAsia="Times New Roman" w:hAnsi="Times New Roman" w:cs="Times New Roman"/>
          <w:b/>
          <w:sz w:val="24"/>
          <w:szCs w:val="24"/>
        </w:rPr>
      </w:pPr>
    </w:p>
    <w:p w:rsidR="009D2AE3" w:rsidRPr="00374552" w:rsidRDefault="009D2AE3" w:rsidP="009D2AE3">
      <w:pPr>
        <w:spacing w:after="0" w:line="240" w:lineRule="auto"/>
        <w:jc w:val="center"/>
        <w:rPr>
          <w:rFonts w:ascii="Times New Roman" w:eastAsia="Times New Roman" w:hAnsi="Times New Roman" w:cs="Times New Roman"/>
          <w:b/>
          <w:sz w:val="24"/>
          <w:szCs w:val="24"/>
        </w:rPr>
      </w:pPr>
    </w:p>
    <w:p w:rsidR="009D2AE3" w:rsidRPr="00374552" w:rsidRDefault="009D2AE3" w:rsidP="009D2AE3">
      <w:pPr>
        <w:spacing w:after="0" w:line="240" w:lineRule="auto"/>
        <w:jc w:val="center"/>
        <w:rPr>
          <w:rFonts w:ascii="Times New Roman" w:eastAsia="Times New Roman" w:hAnsi="Times New Roman" w:cs="Times New Roman"/>
          <w:b/>
          <w:sz w:val="24"/>
          <w:szCs w:val="24"/>
        </w:rPr>
      </w:pPr>
    </w:p>
    <w:p w:rsidR="009D2AE3" w:rsidRPr="00374552" w:rsidRDefault="009D2AE3" w:rsidP="009D2AE3">
      <w:pPr>
        <w:spacing w:after="0" w:line="240" w:lineRule="auto"/>
        <w:jc w:val="center"/>
        <w:rPr>
          <w:rFonts w:ascii="Times New Roman" w:eastAsia="Times New Roman" w:hAnsi="Times New Roman" w:cs="Times New Roman"/>
          <w:b/>
          <w:sz w:val="24"/>
          <w:szCs w:val="24"/>
        </w:rPr>
      </w:pPr>
      <w:r w:rsidRPr="00374552">
        <w:rPr>
          <w:rFonts w:ascii="Times New Roman" w:eastAsia="Times New Roman" w:hAnsi="Times New Roman" w:cs="Times New Roman"/>
          <w:b/>
          <w:sz w:val="24"/>
          <w:szCs w:val="24"/>
        </w:rPr>
        <w:lastRenderedPageBreak/>
        <w:t>SARDAR PATEL UNIVERSITY</w:t>
      </w:r>
    </w:p>
    <w:p w:rsidR="009D2AE3" w:rsidRPr="00374552" w:rsidRDefault="009D2AE3" w:rsidP="009D2AE3">
      <w:pPr>
        <w:spacing w:after="0" w:line="240" w:lineRule="auto"/>
        <w:jc w:val="center"/>
        <w:rPr>
          <w:rFonts w:ascii="Times New Roman" w:eastAsia="Times New Roman" w:hAnsi="Times New Roman" w:cs="Times New Roman"/>
          <w:b/>
          <w:sz w:val="24"/>
          <w:szCs w:val="24"/>
        </w:rPr>
      </w:pPr>
      <w:r w:rsidRPr="00374552">
        <w:rPr>
          <w:rFonts w:ascii="Times New Roman" w:eastAsia="Times New Roman" w:hAnsi="Times New Roman" w:cs="Times New Roman"/>
          <w:b/>
          <w:sz w:val="24"/>
          <w:szCs w:val="24"/>
        </w:rPr>
        <w:t>FACULTY OF LAW</w:t>
      </w:r>
    </w:p>
    <w:p w:rsidR="009D2AE3" w:rsidRPr="00374552" w:rsidRDefault="009D2AE3" w:rsidP="009D2AE3">
      <w:pPr>
        <w:spacing w:after="0" w:line="240" w:lineRule="auto"/>
        <w:jc w:val="center"/>
        <w:rPr>
          <w:rFonts w:ascii="Times New Roman" w:eastAsia="Times New Roman" w:hAnsi="Times New Roman" w:cs="Times New Roman"/>
          <w:b/>
          <w:sz w:val="24"/>
          <w:szCs w:val="24"/>
        </w:rPr>
      </w:pPr>
      <w:r w:rsidRPr="00374552">
        <w:rPr>
          <w:rFonts w:ascii="Times New Roman" w:eastAsia="Times New Roman" w:hAnsi="Times New Roman" w:cs="Times New Roman"/>
          <w:b/>
          <w:sz w:val="24"/>
          <w:szCs w:val="24"/>
        </w:rPr>
        <w:t>COURSE OF STUDY</w:t>
      </w:r>
    </w:p>
    <w:p w:rsidR="009D2AE3" w:rsidRPr="00374552" w:rsidRDefault="009D2AE3" w:rsidP="009D2AE3">
      <w:pPr>
        <w:spacing w:after="0" w:line="240" w:lineRule="auto"/>
        <w:jc w:val="center"/>
        <w:rPr>
          <w:rFonts w:ascii="Times New Roman" w:eastAsia="Times New Roman" w:hAnsi="Times New Roman" w:cs="Times New Roman"/>
          <w:b/>
          <w:sz w:val="24"/>
          <w:szCs w:val="24"/>
        </w:rPr>
      </w:pPr>
    </w:p>
    <w:p w:rsidR="009D2AE3" w:rsidRPr="00374552" w:rsidRDefault="009D2AE3" w:rsidP="009D2AE3">
      <w:pPr>
        <w:spacing w:after="0" w:line="240" w:lineRule="auto"/>
        <w:jc w:val="center"/>
        <w:rPr>
          <w:rFonts w:ascii="Times New Roman" w:eastAsia="Times New Roman" w:hAnsi="Times New Roman" w:cs="Times New Roman"/>
          <w:b/>
          <w:sz w:val="24"/>
          <w:szCs w:val="24"/>
        </w:rPr>
      </w:pPr>
      <w:r w:rsidRPr="00374552">
        <w:rPr>
          <w:rFonts w:ascii="Times New Roman" w:eastAsia="Times New Roman" w:hAnsi="Times New Roman" w:cs="Times New Roman"/>
          <w:b/>
          <w:sz w:val="24"/>
          <w:szCs w:val="24"/>
        </w:rPr>
        <w:t>INTEGRATED DEGREE OF BACHELOR OF ARTS / COMMERCE/ BUSINESS ADMINISTRATION &amp; LAW</w:t>
      </w:r>
    </w:p>
    <w:p w:rsidR="009D2AE3" w:rsidRPr="00374552" w:rsidRDefault="009D2AE3" w:rsidP="009D2AE3">
      <w:pPr>
        <w:spacing w:after="0" w:line="240" w:lineRule="auto"/>
        <w:jc w:val="center"/>
        <w:rPr>
          <w:rFonts w:ascii="Times New Roman" w:eastAsia="Times New Roman" w:hAnsi="Times New Roman" w:cs="Times New Roman"/>
          <w:sz w:val="24"/>
          <w:szCs w:val="24"/>
        </w:rPr>
      </w:pPr>
      <w:r w:rsidRPr="00374552">
        <w:rPr>
          <w:rFonts w:ascii="Times New Roman" w:eastAsia="Times New Roman" w:hAnsi="Times New Roman" w:cs="Times New Roman"/>
          <w:sz w:val="24"/>
          <w:szCs w:val="24"/>
        </w:rPr>
        <w:t>B.COM, LL.B (HON.</w:t>
      </w:r>
      <w:proofErr w:type="gramStart"/>
      <w:r w:rsidRPr="00374552">
        <w:rPr>
          <w:rFonts w:ascii="Times New Roman" w:eastAsia="Times New Roman" w:hAnsi="Times New Roman" w:cs="Times New Roman"/>
          <w:sz w:val="24"/>
          <w:szCs w:val="24"/>
        </w:rPr>
        <w:t>)(</w:t>
      </w:r>
      <w:proofErr w:type="gramEnd"/>
      <w:r w:rsidRPr="00374552">
        <w:rPr>
          <w:rFonts w:ascii="Times New Roman" w:eastAsia="Times New Roman" w:hAnsi="Times New Roman" w:cs="Times New Roman"/>
          <w:sz w:val="24"/>
          <w:szCs w:val="24"/>
        </w:rPr>
        <w:t xml:space="preserve">Under Choice Based Credit Scheme Semester Degree </w:t>
      </w:r>
      <w:proofErr w:type="spellStart"/>
      <w:r w:rsidRPr="00374552">
        <w:rPr>
          <w:rFonts w:ascii="Times New Roman" w:eastAsia="Times New Roman" w:hAnsi="Times New Roman" w:cs="Times New Roman"/>
          <w:sz w:val="24"/>
          <w:szCs w:val="24"/>
        </w:rPr>
        <w:t>Programme</w:t>
      </w:r>
      <w:proofErr w:type="spellEnd"/>
      <w:r w:rsidRPr="00374552">
        <w:rPr>
          <w:rFonts w:ascii="Times New Roman" w:eastAsia="Times New Roman" w:hAnsi="Times New Roman" w:cs="Times New Roman"/>
          <w:sz w:val="24"/>
          <w:szCs w:val="24"/>
        </w:rPr>
        <w:t>)</w:t>
      </w:r>
    </w:p>
    <w:p w:rsidR="009D2AE3" w:rsidRPr="00374552" w:rsidRDefault="009D2AE3" w:rsidP="009D2AE3">
      <w:pPr>
        <w:spacing w:after="0"/>
        <w:jc w:val="center"/>
        <w:rPr>
          <w:rFonts w:ascii="Times New Roman" w:eastAsia="Times New Roman" w:hAnsi="Times New Roman" w:cs="Times New Roman"/>
          <w:b/>
          <w:bCs/>
          <w:sz w:val="24"/>
          <w:szCs w:val="24"/>
          <w:u w:val="single"/>
        </w:rPr>
      </w:pPr>
      <w:r w:rsidRPr="00374552">
        <w:rPr>
          <w:rFonts w:ascii="Times New Roman" w:eastAsia="Times New Roman" w:hAnsi="Times New Roman" w:cs="Times New Roman"/>
          <w:b/>
          <w:bCs/>
          <w:sz w:val="24"/>
          <w:szCs w:val="24"/>
          <w:u w:val="single"/>
        </w:rPr>
        <w:t>Semester – VI</w:t>
      </w:r>
    </w:p>
    <w:p w:rsidR="009D2AE3" w:rsidRPr="00374552" w:rsidRDefault="009D2AE3" w:rsidP="009D2AE3">
      <w:pPr>
        <w:autoSpaceDE w:val="0"/>
        <w:autoSpaceDN w:val="0"/>
        <w:adjustRightInd w:val="0"/>
        <w:spacing w:after="0" w:line="240" w:lineRule="auto"/>
        <w:jc w:val="center"/>
        <w:rPr>
          <w:rFonts w:ascii="Times New Roman" w:hAnsi="Times New Roman" w:cs="Times New Roman"/>
          <w:b/>
          <w:bCs/>
          <w:sz w:val="24"/>
          <w:szCs w:val="24"/>
        </w:rPr>
      </w:pPr>
      <w:r w:rsidRPr="00374552">
        <w:rPr>
          <w:rFonts w:ascii="Times New Roman" w:hAnsi="Times New Roman" w:cs="Times New Roman"/>
          <w:b/>
          <w:bCs/>
          <w:sz w:val="24"/>
          <w:szCs w:val="24"/>
        </w:rPr>
        <w:t>Syllabus with effect from: 2018</w:t>
      </w:r>
    </w:p>
    <w:tbl>
      <w:tblPr>
        <w:tblpPr w:leftFromText="180" w:rightFromText="180" w:vertAnchor="text" w:horzAnchor="margin" w:tblpXSpec="center" w:tblpY="176"/>
        <w:tblW w:w="10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1723"/>
        <w:gridCol w:w="1563"/>
        <w:gridCol w:w="590"/>
        <w:gridCol w:w="976"/>
        <w:gridCol w:w="1132"/>
        <w:gridCol w:w="1056"/>
        <w:gridCol w:w="1110"/>
        <w:gridCol w:w="1003"/>
      </w:tblGrid>
      <w:tr w:rsidR="009D2AE3" w:rsidRPr="00374552" w:rsidTr="00B76359">
        <w:trPr>
          <w:trHeight w:val="245"/>
        </w:trPr>
        <w:tc>
          <w:tcPr>
            <w:tcW w:w="1830" w:type="dxa"/>
            <w:vMerge w:val="restart"/>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Course Type</w:t>
            </w:r>
          </w:p>
        </w:tc>
        <w:tc>
          <w:tcPr>
            <w:tcW w:w="1723" w:type="dxa"/>
            <w:vMerge w:val="restart"/>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Subject Code</w:t>
            </w:r>
          </w:p>
        </w:tc>
        <w:tc>
          <w:tcPr>
            <w:tcW w:w="1563" w:type="dxa"/>
            <w:vMerge w:val="restart"/>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Subject</w:t>
            </w:r>
          </w:p>
        </w:tc>
        <w:tc>
          <w:tcPr>
            <w:tcW w:w="590" w:type="dxa"/>
            <w:vMerge w:val="restart"/>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T/P</w:t>
            </w:r>
          </w:p>
        </w:tc>
        <w:tc>
          <w:tcPr>
            <w:tcW w:w="976" w:type="dxa"/>
            <w:vMerge w:val="restart"/>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Credits</w:t>
            </w:r>
          </w:p>
        </w:tc>
        <w:tc>
          <w:tcPr>
            <w:tcW w:w="1132" w:type="dxa"/>
            <w:vMerge w:val="restart"/>
          </w:tcPr>
          <w:p w:rsidR="009D2AE3" w:rsidRPr="00374552" w:rsidRDefault="009D2AE3" w:rsidP="00B76359">
            <w:pPr>
              <w:spacing w:after="0" w:line="240" w:lineRule="auto"/>
              <w:ind w:left="-18" w:hanging="36"/>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Exam Duration in hrs.</w:t>
            </w:r>
          </w:p>
        </w:tc>
        <w:tc>
          <w:tcPr>
            <w:tcW w:w="3169" w:type="dxa"/>
            <w:gridSpan w:val="3"/>
          </w:tcPr>
          <w:p w:rsidR="009D2AE3" w:rsidRPr="00374552" w:rsidRDefault="009D2AE3" w:rsidP="00B76359">
            <w:pPr>
              <w:spacing w:after="0" w:line="240" w:lineRule="auto"/>
              <w:ind w:left="-18" w:firstLine="18"/>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Component of Marks</w:t>
            </w:r>
          </w:p>
        </w:tc>
      </w:tr>
      <w:tr w:rsidR="009D2AE3" w:rsidRPr="00374552" w:rsidTr="00B76359">
        <w:trPr>
          <w:trHeight w:val="326"/>
        </w:trPr>
        <w:tc>
          <w:tcPr>
            <w:tcW w:w="1830" w:type="dxa"/>
            <w:vMerge/>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p>
        </w:tc>
        <w:tc>
          <w:tcPr>
            <w:tcW w:w="1723" w:type="dxa"/>
            <w:vMerge/>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p>
        </w:tc>
        <w:tc>
          <w:tcPr>
            <w:tcW w:w="1563" w:type="dxa"/>
            <w:vMerge/>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p>
        </w:tc>
        <w:tc>
          <w:tcPr>
            <w:tcW w:w="590" w:type="dxa"/>
            <w:vMerge/>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p>
        </w:tc>
        <w:tc>
          <w:tcPr>
            <w:tcW w:w="976" w:type="dxa"/>
            <w:vMerge/>
          </w:tcPr>
          <w:p w:rsidR="009D2AE3" w:rsidRPr="00374552" w:rsidRDefault="009D2AE3" w:rsidP="00B76359">
            <w:pPr>
              <w:spacing w:after="0" w:line="240" w:lineRule="auto"/>
              <w:ind w:left="-18" w:firstLine="18"/>
              <w:jc w:val="center"/>
              <w:rPr>
                <w:rFonts w:ascii="Times New Roman" w:eastAsia="Times New Roman" w:hAnsi="Times New Roman" w:cs="Times New Roman"/>
                <w:b/>
                <w:bCs/>
                <w:sz w:val="24"/>
                <w:szCs w:val="24"/>
              </w:rPr>
            </w:pPr>
          </w:p>
        </w:tc>
        <w:tc>
          <w:tcPr>
            <w:tcW w:w="1132" w:type="dxa"/>
            <w:vMerge/>
          </w:tcPr>
          <w:p w:rsidR="009D2AE3" w:rsidRPr="00374552" w:rsidRDefault="009D2AE3" w:rsidP="00B76359">
            <w:pPr>
              <w:spacing w:after="0" w:line="240" w:lineRule="auto"/>
              <w:ind w:left="-18" w:firstLine="18"/>
              <w:jc w:val="center"/>
              <w:rPr>
                <w:rFonts w:ascii="Times New Roman" w:eastAsia="Times New Roman" w:hAnsi="Times New Roman" w:cs="Times New Roman"/>
                <w:b/>
                <w:bCs/>
                <w:sz w:val="24"/>
                <w:szCs w:val="24"/>
              </w:rPr>
            </w:pPr>
          </w:p>
        </w:tc>
        <w:tc>
          <w:tcPr>
            <w:tcW w:w="1056" w:type="dxa"/>
          </w:tcPr>
          <w:p w:rsidR="009D2AE3" w:rsidRPr="00374552" w:rsidRDefault="009D2AE3" w:rsidP="00B76359">
            <w:pPr>
              <w:spacing w:after="0" w:line="240" w:lineRule="auto"/>
              <w:ind w:left="-18" w:firstLine="18"/>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Internal</w:t>
            </w:r>
          </w:p>
        </w:tc>
        <w:tc>
          <w:tcPr>
            <w:tcW w:w="1110" w:type="dxa"/>
          </w:tcPr>
          <w:p w:rsidR="009D2AE3" w:rsidRPr="00374552" w:rsidRDefault="009D2AE3" w:rsidP="00B76359">
            <w:pPr>
              <w:spacing w:after="0" w:line="240" w:lineRule="auto"/>
              <w:ind w:left="-18" w:firstLine="18"/>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External</w:t>
            </w:r>
          </w:p>
        </w:tc>
        <w:tc>
          <w:tcPr>
            <w:tcW w:w="1003" w:type="dxa"/>
          </w:tcPr>
          <w:p w:rsidR="009D2AE3" w:rsidRPr="00374552" w:rsidRDefault="009D2AE3" w:rsidP="00B76359">
            <w:pPr>
              <w:spacing w:after="0" w:line="240" w:lineRule="auto"/>
              <w:ind w:left="-18" w:firstLine="18"/>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Total</w:t>
            </w:r>
          </w:p>
        </w:tc>
      </w:tr>
      <w:tr w:rsidR="009D2AE3" w:rsidRPr="00374552" w:rsidTr="00B76359">
        <w:trPr>
          <w:trHeight w:val="217"/>
        </w:trPr>
        <w:tc>
          <w:tcPr>
            <w:tcW w:w="1830" w:type="dxa"/>
            <w:vMerge/>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p>
        </w:tc>
        <w:tc>
          <w:tcPr>
            <w:tcW w:w="1723" w:type="dxa"/>
            <w:vMerge/>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p>
        </w:tc>
        <w:tc>
          <w:tcPr>
            <w:tcW w:w="1563" w:type="dxa"/>
            <w:vMerge/>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p>
        </w:tc>
        <w:tc>
          <w:tcPr>
            <w:tcW w:w="590" w:type="dxa"/>
            <w:vMerge/>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p>
        </w:tc>
        <w:tc>
          <w:tcPr>
            <w:tcW w:w="976" w:type="dxa"/>
            <w:vMerge/>
          </w:tcPr>
          <w:p w:rsidR="009D2AE3" w:rsidRPr="00374552" w:rsidRDefault="009D2AE3" w:rsidP="00B76359">
            <w:pPr>
              <w:spacing w:after="0" w:line="240" w:lineRule="auto"/>
              <w:ind w:left="-18" w:firstLine="18"/>
              <w:jc w:val="center"/>
              <w:rPr>
                <w:rFonts w:ascii="Times New Roman" w:eastAsia="Times New Roman" w:hAnsi="Times New Roman" w:cs="Times New Roman"/>
                <w:b/>
                <w:bCs/>
                <w:sz w:val="24"/>
                <w:szCs w:val="24"/>
              </w:rPr>
            </w:pPr>
          </w:p>
        </w:tc>
        <w:tc>
          <w:tcPr>
            <w:tcW w:w="1132" w:type="dxa"/>
            <w:vMerge/>
          </w:tcPr>
          <w:p w:rsidR="009D2AE3" w:rsidRPr="00374552" w:rsidRDefault="009D2AE3" w:rsidP="00B76359">
            <w:pPr>
              <w:spacing w:after="0" w:line="240" w:lineRule="auto"/>
              <w:ind w:left="-18" w:firstLine="18"/>
              <w:jc w:val="center"/>
              <w:rPr>
                <w:rFonts w:ascii="Times New Roman" w:eastAsia="Times New Roman" w:hAnsi="Times New Roman" w:cs="Times New Roman"/>
                <w:b/>
                <w:bCs/>
                <w:sz w:val="24"/>
                <w:szCs w:val="24"/>
              </w:rPr>
            </w:pPr>
          </w:p>
        </w:tc>
        <w:tc>
          <w:tcPr>
            <w:tcW w:w="1056" w:type="dxa"/>
          </w:tcPr>
          <w:p w:rsidR="009D2AE3" w:rsidRPr="00374552" w:rsidRDefault="009D2AE3" w:rsidP="00B76359">
            <w:pPr>
              <w:spacing w:after="0" w:line="240" w:lineRule="auto"/>
              <w:ind w:left="-18" w:firstLine="18"/>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Total Passing %</w:t>
            </w:r>
          </w:p>
        </w:tc>
        <w:tc>
          <w:tcPr>
            <w:tcW w:w="1110" w:type="dxa"/>
          </w:tcPr>
          <w:p w:rsidR="009D2AE3" w:rsidRPr="00374552" w:rsidRDefault="009D2AE3" w:rsidP="00B76359">
            <w:pPr>
              <w:spacing w:after="0" w:line="240" w:lineRule="auto"/>
              <w:ind w:left="-18" w:firstLine="18"/>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Total Passing %</w:t>
            </w:r>
          </w:p>
        </w:tc>
        <w:tc>
          <w:tcPr>
            <w:tcW w:w="1003" w:type="dxa"/>
          </w:tcPr>
          <w:p w:rsidR="009D2AE3" w:rsidRPr="00374552" w:rsidRDefault="009D2AE3" w:rsidP="00B76359">
            <w:pPr>
              <w:spacing w:after="0" w:line="240" w:lineRule="auto"/>
              <w:ind w:left="-108" w:firstLine="108"/>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Total           Passing</w:t>
            </w:r>
            <w:r w:rsidRPr="00374552">
              <w:rPr>
                <w:rFonts w:ascii="Times New Roman" w:hAnsi="Times New Roman" w:cs="Times New Roman"/>
                <w:b/>
                <w:bCs/>
                <w:sz w:val="24"/>
                <w:szCs w:val="24"/>
              </w:rPr>
              <w:t xml:space="preserve"> %</w:t>
            </w:r>
          </w:p>
        </w:tc>
      </w:tr>
      <w:tr w:rsidR="009D2AE3" w:rsidRPr="00374552" w:rsidTr="00B76359">
        <w:tc>
          <w:tcPr>
            <w:tcW w:w="1830" w:type="dxa"/>
            <w:vMerge w:val="restart"/>
          </w:tcPr>
          <w:p w:rsidR="009D2AE3" w:rsidRPr="00374552" w:rsidRDefault="009D2AE3" w:rsidP="00B76359">
            <w:pPr>
              <w:spacing w:after="0" w:line="240" w:lineRule="auto"/>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B.COM, LL.B. (HON.)</w:t>
            </w:r>
          </w:p>
          <w:p w:rsidR="009D2AE3" w:rsidRPr="00374552" w:rsidRDefault="009D2AE3" w:rsidP="00B76359">
            <w:pPr>
              <w:spacing w:after="0" w:line="240" w:lineRule="auto"/>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INTEGRATED</w:t>
            </w:r>
          </w:p>
          <w:p w:rsidR="009D2AE3" w:rsidRPr="00374552" w:rsidRDefault="009D2AE3" w:rsidP="00B76359">
            <w:pPr>
              <w:spacing w:after="0" w:line="240" w:lineRule="auto"/>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5 years</w:t>
            </w:r>
          </w:p>
        </w:tc>
        <w:tc>
          <w:tcPr>
            <w:tcW w:w="1723"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UL06CBLH0</w:t>
            </w:r>
          </w:p>
        </w:tc>
        <w:tc>
          <w:tcPr>
            <w:tcW w:w="1563" w:type="dxa"/>
          </w:tcPr>
          <w:p w:rsidR="009D2AE3" w:rsidRPr="00374552" w:rsidRDefault="009D2AE3" w:rsidP="00B76359">
            <w:pPr>
              <w:spacing w:after="0" w:line="240" w:lineRule="auto"/>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Criminal Procedure Code</w:t>
            </w:r>
          </w:p>
        </w:tc>
        <w:tc>
          <w:tcPr>
            <w:tcW w:w="590"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T</w:t>
            </w:r>
          </w:p>
        </w:tc>
        <w:tc>
          <w:tcPr>
            <w:tcW w:w="976"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4</w:t>
            </w:r>
          </w:p>
        </w:tc>
        <w:tc>
          <w:tcPr>
            <w:tcW w:w="1132"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2</w:t>
            </w:r>
          </w:p>
        </w:tc>
        <w:tc>
          <w:tcPr>
            <w:tcW w:w="1056"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20/50</w:t>
            </w:r>
          </w:p>
        </w:tc>
        <w:tc>
          <w:tcPr>
            <w:tcW w:w="1110"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20/50</w:t>
            </w:r>
          </w:p>
        </w:tc>
        <w:tc>
          <w:tcPr>
            <w:tcW w:w="1003"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40/100</w:t>
            </w:r>
          </w:p>
        </w:tc>
      </w:tr>
      <w:tr w:rsidR="009D2AE3" w:rsidRPr="00374552" w:rsidTr="00B76359">
        <w:tc>
          <w:tcPr>
            <w:tcW w:w="1830" w:type="dxa"/>
            <w:vMerge/>
          </w:tcPr>
          <w:p w:rsidR="009D2AE3" w:rsidRPr="00374552" w:rsidRDefault="009D2AE3" w:rsidP="00B76359">
            <w:pPr>
              <w:spacing w:after="0" w:line="240" w:lineRule="auto"/>
              <w:rPr>
                <w:rFonts w:ascii="Times New Roman" w:eastAsia="Times New Roman" w:hAnsi="Times New Roman" w:cs="Times New Roman"/>
                <w:b/>
                <w:bCs/>
                <w:sz w:val="24"/>
                <w:szCs w:val="24"/>
              </w:rPr>
            </w:pPr>
          </w:p>
        </w:tc>
        <w:tc>
          <w:tcPr>
            <w:tcW w:w="1723"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UL06CBLH02</w:t>
            </w:r>
          </w:p>
        </w:tc>
        <w:tc>
          <w:tcPr>
            <w:tcW w:w="1563" w:type="dxa"/>
          </w:tcPr>
          <w:p w:rsidR="009D2AE3" w:rsidRPr="00374552" w:rsidRDefault="009D2AE3" w:rsidP="00B76359">
            <w:pPr>
              <w:spacing w:after="0" w:line="240" w:lineRule="auto"/>
              <w:rPr>
                <w:rFonts w:ascii="Times New Roman" w:eastAsia="Times New Roman" w:hAnsi="Times New Roman" w:cs="Times New Roman"/>
                <w:b/>
                <w:bCs/>
                <w:sz w:val="24"/>
                <w:szCs w:val="24"/>
              </w:rPr>
            </w:pPr>
            <w:proofErr w:type="spellStart"/>
            <w:r w:rsidRPr="00374552">
              <w:rPr>
                <w:rFonts w:ascii="Times New Roman" w:eastAsia="Times New Roman" w:hAnsi="Times New Roman" w:cs="Times New Roman"/>
                <w:b/>
                <w:bCs/>
                <w:sz w:val="24"/>
                <w:szCs w:val="24"/>
              </w:rPr>
              <w:t>Labour</w:t>
            </w:r>
            <w:proofErr w:type="spellEnd"/>
            <w:r w:rsidRPr="00374552">
              <w:rPr>
                <w:rFonts w:ascii="Times New Roman" w:eastAsia="Times New Roman" w:hAnsi="Times New Roman" w:cs="Times New Roman"/>
                <w:b/>
                <w:bCs/>
                <w:sz w:val="24"/>
                <w:szCs w:val="24"/>
              </w:rPr>
              <w:t xml:space="preserve"> Law – I</w:t>
            </w:r>
          </w:p>
        </w:tc>
        <w:tc>
          <w:tcPr>
            <w:tcW w:w="590"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T</w:t>
            </w:r>
          </w:p>
        </w:tc>
        <w:tc>
          <w:tcPr>
            <w:tcW w:w="976"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4</w:t>
            </w:r>
          </w:p>
        </w:tc>
        <w:tc>
          <w:tcPr>
            <w:tcW w:w="1132"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2</w:t>
            </w:r>
          </w:p>
        </w:tc>
        <w:tc>
          <w:tcPr>
            <w:tcW w:w="1056"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20/50</w:t>
            </w:r>
          </w:p>
        </w:tc>
        <w:tc>
          <w:tcPr>
            <w:tcW w:w="1110"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20/50</w:t>
            </w:r>
          </w:p>
        </w:tc>
        <w:tc>
          <w:tcPr>
            <w:tcW w:w="1003"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40/100</w:t>
            </w:r>
          </w:p>
        </w:tc>
      </w:tr>
      <w:tr w:rsidR="009D2AE3" w:rsidRPr="00374552" w:rsidTr="00B76359">
        <w:tc>
          <w:tcPr>
            <w:tcW w:w="1830" w:type="dxa"/>
            <w:vMerge/>
          </w:tcPr>
          <w:p w:rsidR="009D2AE3" w:rsidRPr="00374552" w:rsidRDefault="009D2AE3" w:rsidP="00B76359">
            <w:pPr>
              <w:spacing w:after="0" w:line="240" w:lineRule="auto"/>
              <w:rPr>
                <w:rFonts w:ascii="Times New Roman" w:eastAsia="Times New Roman" w:hAnsi="Times New Roman" w:cs="Times New Roman"/>
                <w:b/>
                <w:bCs/>
                <w:sz w:val="24"/>
                <w:szCs w:val="24"/>
              </w:rPr>
            </w:pPr>
          </w:p>
        </w:tc>
        <w:tc>
          <w:tcPr>
            <w:tcW w:w="1723"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UL06CBLH03</w:t>
            </w:r>
          </w:p>
        </w:tc>
        <w:tc>
          <w:tcPr>
            <w:tcW w:w="1563" w:type="dxa"/>
          </w:tcPr>
          <w:p w:rsidR="009D2AE3" w:rsidRPr="00374552" w:rsidRDefault="009D2AE3" w:rsidP="00B76359">
            <w:pPr>
              <w:spacing w:after="0" w:line="240" w:lineRule="auto"/>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 xml:space="preserve">Intellectual Property Rights </w:t>
            </w:r>
          </w:p>
        </w:tc>
        <w:tc>
          <w:tcPr>
            <w:tcW w:w="590"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T</w:t>
            </w:r>
          </w:p>
        </w:tc>
        <w:tc>
          <w:tcPr>
            <w:tcW w:w="976"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4</w:t>
            </w:r>
          </w:p>
        </w:tc>
        <w:tc>
          <w:tcPr>
            <w:tcW w:w="1132"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2</w:t>
            </w:r>
          </w:p>
        </w:tc>
        <w:tc>
          <w:tcPr>
            <w:tcW w:w="1056"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20/50</w:t>
            </w:r>
          </w:p>
        </w:tc>
        <w:tc>
          <w:tcPr>
            <w:tcW w:w="1110"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20/50</w:t>
            </w:r>
          </w:p>
        </w:tc>
        <w:tc>
          <w:tcPr>
            <w:tcW w:w="1003"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40/100</w:t>
            </w:r>
          </w:p>
        </w:tc>
      </w:tr>
      <w:tr w:rsidR="009D2AE3" w:rsidRPr="00374552" w:rsidTr="00B76359">
        <w:tc>
          <w:tcPr>
            <w:tcW w:w="1830" w:type="dxa"/>
            <w:vMerge/>
          </w:tcPr>
          <w:p w:rsidR="009D2AE3" w:rsidRPr="00374552" w:rsidRDefault="009D2AE3" w:rsidP="00B76359">
            <w:pPr>
              <w:spacing w:after="0" w:line="240" w:lineRule="auto"/>
              <w:rPr>
                <w:rFonts w:ascii="Times New Roman" w:eastAsia="Times New Roman" w:hAnsi="Times New Roman" w:cs="Times New Roman"/>
                <w:b/>
                <w:bCs/>
                <w:sz w:val="24"/>
                <w:szCs w:val="24"/>
              </w:rPr>
            </w:pPr>
          </w:p>
        </w:tc>
        <w:tc>
          <w:tcPr>
            <w:tcW w:w="1723"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UL06CBLH06</w:t>
            </w:r>
          </w:p>
        </w:tc>
        <w:tc>
          <w:tcPr>
            <w:tcW w:w="1563" w:type="dxa"/>
          </w:tcPr>
          <w:p w:rsidR="009D2AE3" w:rsidRPr="00374552" w:rsidRDefault="009D2AE3" w:rsidP="00B76359">
            <w:pPr>
              <w:spacing w:after="0" w:line="240" w:lineRule="auto"/>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Insurance Law</w:t>
            </w:r>
          </w:p>
        </w:tc>
        <w:tc>
          <w:tcPr>
            <w:tcW w:w="590"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T</w:t>
            </w:r>
          </w:p>
        </w:tc>
        <w:tc>
          <w:tcPr>
            <w:tcW w:w="976"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4</w:t>
            </w:r>
          </w:p>
        </w:tc>
        <w:tc>
          <w:tcPr>
            <w:tcW w:w="1132"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2</w:t>
            </w:r>
          </w:p>
        </w:tc>
        <w:tc>
          <w:tcPr>
            <w:tcW w:w="1056"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20/50</w:t>
            </w:r>
          </w:p>
        </w:tc>
        <w:tc>
          <w:tcPr>
            <w:tcW w:w="1110"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20/50</w:t>
            </w:r>
          </w:p>
        </w:tc>
        <w:tc>
          <w:tcPr>
            <w:tcW w:w="1003"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40/100</w:t>
            </w:r>
          </w:p>
        </w:tc>
      </w:tr>
      <w:tr w:rsidR="009D2AE3" w:rsidRPr="00374552" w:rsidTr="00B76359">
        <w:tc>
          <w:tcPr>
            <w:tcW w:w="1830" w:type="dxa"/>
            <w:vMerge/>
          </w:tcPr>
          <w:p w:rsidR="009D2AE3" w:rsidRPr="00374552" w:rsidRDefault="009D2AE3" w:rsidP="00B76359">
            <w:pPr>
              <w:spacing w:after="0" w:line="240" w:lineRule="auto"/>
              <w:rPr>
                <w:rFonts w:ascii="Times New Roman" w:eastAsia="Times New Roman" w:hAnsi="Times New Roman" w:cs="Times New Roman"/>
                <w:b/>
                <w:bCs/>
                <w:sz w:val="24"/>
                <w:szCs w:val="24"/>
              </w:rPr>
            </w:pPr>
          </w:p>
        </w:tc>
        <w:tc>
          <w:tcPr>
            <w:tcW w:w="1723"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UL06CBLH07</w:t>
            </w:r>
          </w:p>
        </w:tc>
        <w:tc>
          <w:tcPr>
            <w:tcW w:w="1563" w:type="dxa"/>
          </w:tcPr>
          <w:p w:rsidR="009D2AE3" w:rsidRPr="00374552" w:rsidRDefault="009D2AE3" w:rsidP="00B76359">
            <w:pPr>
              <w:spacing w:after="0" w:line="240" w:lineRule="auto"/>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Practical – II (State Commission, High Court …)</w:t>
            </w:r>
          </w:p>
        </w:tc>
        <w:tc>
          <w:tcPr>
            <w:tcW w:w="590"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P</w:t>
            </w:r>
          </w:p>
        </w:tc>
        <w:tc>
          <w:tcPr>
            <w:tcW w:w="976"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4</w:t>
            </w:r>
          </w:p>
        </w:tc>
        <w:tc>
          <w:tcPr>
            <w:tcW w:w="1132"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p>
        </w:tc>
        <w:tc>
          <w:tcPr>
            <w:tcW w:w="1056"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20/50</w:t>
            </w:r>
          </w:p>
        </w:tc>
        <w:tc>
          <w:tcPr>
            <w:tcW w:w="1110"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20/50</w:t>
            </w:r>
          </w:p>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VIVA</w:t>
            </w:r>
          </w:p>
        </w:tc>
        <w:tc>
          <w:tcPr>
            <w:tcW w:w="1003"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40/100</w:t>
            </w:r>
          </w:p>
        </w:tc>
      </w:tr>
      <w:tr w:rsidR="009D2AE3" w:rsidRPr="00374552" w:rsidTr="00B76359">
        <w:tc>
          <w:tcPr>
            <w:tcW w:w="1830" w:type="dxa"/>
            <w:vMerge/>
          </w:tcPr>
          <w:p w:rsidR="009D2AE3" w:rsidRPr="00374552" w:rsidRDefault="009D2AE3" w:rsidP="00B76359">
            <w:pPr>
              <w:spacing w:after="0" w:line="240" w:lineRule="auto"/>
              <w:rPr>
                <w:rFonts w:ascii="Times New Roman" w:eastAsia="Times New Roman" w:hAnsi="Times New Roman" w:cs="Times New Roman"/>
                <w:b/>
                <w:bCs/>
                <w:sz w:val="24"/>
                <w:szCs w:val="24"/>
              </w:rPr>
            </w:pPr>
          </w:p>
        </w:tc>
        <w:tc>
          <w:tcPr>
            <w:tcW w:w="1723"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UL06CBCH01</w:t>
            </w:r>
          </w:p>
        </w:tc>
        <w:tc>
          <w:tcPr>
            <w:tcW w:w="1563" w:type="dxa"/>
          </w:tcPr>
          <w:p w:rsidR="009D2AE3" w:rsidRPr="00374552" w:rsidRDefault="009D2AE3" w:rsidP="00B76359">
            <w:pPr>
              <w:spacing w:after="0" w:line="240" w:lineRule="auto"/>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Cost and Management Account</w:t>
            </w:r>
          </w:p>
        </w:tc>
        <w:tc>
          <w:tcPr>
            <w:tcW w:w="590"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T</w:t>
            </w:r>
          </w:p>
        </w:tc>
        <w:tc>
          <w:tcPr>
            <w:tcW w:w="976"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4</w:t>
            </w:r>
          </w:p>
        </w:tc>
        <w:tc>
          <w:tcPr>
            <w:tcW w:w="1132"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2</w:t>
            </w:r>
          </w:p>
        </w:tc>
        <w:tc>
          <w:tcPr>
            <w:tcW w:w="1056"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20/50</w:t>
            </w:r>
          </w:p>
        </w:tc>
        <w:tc>
          <w:tcPr>
            <w:tcW w:w="1110"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20/50</w:t>
            </w:r>
          </w:p>
        </w:tc>
        <w:tc>
          <w:tcPr>
            <w:tcW w:w="1003"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40/100</w:t>
            </w:r>
          </w:p>
        </w:tc>
      </w:tr>
      <w:tr w:rsidR="009D2AE3" w:rsidRPr="00374552" w:rsidTr="00B76359">
        <w:tc>
          <w:tcPr>
            <w:tcW w:w="1830" w:type="dxa"/>
            <w:vMerge/>
          </w:tcPr>
          <w:p w:rsidR="009D2AE3" w:rsidRPr="00374552" w:rsidRDefault="009D2AE3" w:rsidP="00B76359">
            <w:pPr>
              <w:spacing w:after="0" w:line="240" w:lineRule="auto"/>
              <w:rPr>
                <w:rFonts w:ascii="Times New Roman" w:eastAsia="Times New Roman" w:hAnsi="Times New Roman" w:cs="Times New Roman"/>
                <w:b/>
                <w:bCs/>
                <w:sz w:val="24"/>
                <w:szCs w:val="24"/>
              </w:rPr>
            </w:pPr>
          </w:p>
        </w:tc>
        <w:tc>
          <w:tcPr>
            <w:tcW w:w="1723"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UL06CBCH02</w:t>
            </w:r>
          </w:p>
        </w:tc>
        <w:tc>
          <w:tcPr>
            <w:tcW w:w="1563" w:type="dxa"/>
          </w:tcPr>
          <w:p w:rsidR="009D2AE3" w:rsidRPr="00374552" w:rsidRDefault="009D2AE3" w:rsidP="00B76359">
            <w:pPr>
              <w:spacing w:after="0" w:line="240" w:lineRule="auto"/>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Financial Institutions and Markets</w:t>
            </w:r>
          </w:p>
        </w:tc>
        <w:tc>
          <w:tcPr>
            <w:tcW w:w="590"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p>
        </w:tc>
        <w:tc>
          <w:tcPr>
            <w:tcW w:w="976"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4</w:t>
            </w:r>
          </w:p>
        </w:tc>
        <w:tc>
          <w:tcPr>
            <w:tcW w:w="1132"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2</w:t>
            </w:r>
          </w:p>
        </w:tc>
        <w:tc>
          <w:tcPr>
            <w:tcW w:w="1056"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20/50</w:t>
            </w:r>
          </w:p>
        </w:tc>
        <w:tc>
          <w:tcPr>
            <w:tcW w:w="1110"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20/50</w:t>
            </w:r>
          </w:p>
        </w:tc>
        <w:tc>
          <w:tcPr>
            <w:tcW w:w="1003"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40/100</w:t>
            </w:r>
          </w:p>
        </w:tc>
      </w:tr>
      <w:tr w:rsidR="009D2AE3" w:rsidRPr="00374552" w:rsidTr="00B76359">
        <w:tc>
          <w:tcPr>
            <w:tcW w:w="1830" w:type="dxa"/>
          </w:tcPr>
          <w:p w:rsidR="009D2AE3" w:rsidRPr="00374552" w:rsidRDefault="009D2AE3" w:rsidP="00B76359">
            <w:pPr>
              <w:spacing w:after="0" w:line="240" w:lineRule="auto"/>
              <w:rPr>
                <w:rFonts w:ascii="Times New Roman" w:eastAsia="Times New Roman" w:hAnsi="Times New Roman" w:cs="Times New Roman"/>
                <w:b/>
                <w:bCs/>
                <w:sz w:val="24"/>
                <w:szCs w:val="24"/>
              </w:rPr>
            </w:pPr>
          </w:p>
        </w:tc>
        <w:tc>
          <w:tcPr>
            <w:tcW w:w="1723"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p>
        </w:tc>
        <w:tc>
          <w:tcPr>
            <w:tcW w:w="1563" w:type="dxa"/>
          </w:tcPr>
          <w:p w:rsidR="009D2AE3" w:rsidRPr="00374552" w:rsidRDefault="009D2AE3" w:rsidP="00B76359">
            <w:pPr>
              <w:spacing w:after="0" w:line="240" w:lineRule="auto"/>
              <w:rPr>
                <w:rFonts w:ascii="Times New Roman" w:eastAsia="Times New Roman" w:hAnsi="Times New Roman" w:cs="Times New Roman"/>
                <w:b/>
                <w:bCs/>
                <w:sz w:val="24"/>
                <w:szCs w:val="24"/>
              </w:rPr>
            </w:pPr>
          </w:p>
        </w:tc>
        <w:tc>
          <w:tcPr>
            <w:tcW w:w="590"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p>
        </w:tc>
        <w:tc>
          <w:tcPr>
            <w:tcW w:w="976"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28</w:t>
            </w:r>
          </w:p>
        </w:tc>
        <w:tc>
          <w:tcPr>
            <w:tcW w:w="1132"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p>
        </w:tc>
        <w:tc>
          <w:tcPr>
            <w:tcW w:w="1056"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p>
        </w:tc>
        <w:tc>
          <w:tcPr>
            <w:tcW w:w="1110"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p>
        </w:tc>
        <w:tc>
          <w:tcPr>
            <w:tcW w:w="1003" w:type="dxa"/>
          </w:tcPr>
          <w:p w:rsidR="009D2AE3" w:rsidRPr="00374552" w:rsidRDefault="009D2AE3" w:rsidP="00B76359">
            <w:pPr>
              <w:spacing w:after="0" w:line="240" w:lineRule="auto"/>
              <w:jc w:val="center"/>
              <w:rPr>
                <w:rFonts w:ascii="Times New Roman" w:eastAsia="Times New Roman" w:hAnsi="Times New Roman" w:cs="Times New Roman"/>
                <w:b/>
                <w:bCs/>
                <w:sz w:val="24"/>
                <w:szCs w:val="24"/>
              </w:rPr>
            </w:pPr>
            <w:r w:rsidRPr="00374552">
              <w:rPr>
                <w:rFonts w:ascii="Times New Roman" w:eastAsia="Times New Roman" w:hAnsi="Times New Roman" w:cs="Times New Roman"/>
                <w:b/>
                <w:bCs/>
                <w:sz w:val="24"/>
                <w:szCs w:val="24"/>
              </w:rPr>
              <w:t>280/700</w:t>
            </w:r>
          </w:p>
        </w:tc>
      </w:tr>
    </w:tbl>
    <w:p w:rsidR="009D2AE3" w:rsidRPr="00374552" w:rsidRDefault="009D2AE3" w:rsidP="009D2AE3">
      <w:pPr>
        <w:spacing w:after="0"/>
        <w:jc w:val="center"/>
        <w:rPr>
          <w:rFonts w:ascii="Times New Roman" w:eastAsia="Times New Roman" w:hAnsi="Times New Roman" w:cs="Times New Roman"/>
          <w:b/>
          <w:bCs/>
          <w:sz w:val="24"/>
          <w:szCs w:val="24"/>
          <w:u w:val="single"/>
        </w:rPr>
      </w:pPr>
    </w:p>
    <w:p w:rsidR="009D2AE3" w:rsidRPr="00374552" w:rsidRDefault="009D2AE3" w:rsidP="009D2AE3">
      <w:pPr>
        <w:rPr>
          <w:rFonts w:ascii="Times New Roman" w:hAnsi="Times New Roman" w:cs="Times New Roman"/>
          <w:b/>
          <w:sz w:val="24"/>
          <w:szCs w:val="24"/>
        </w:rPr>
      </w:pPr>
    </w:p>
    <w:p w:rsidR="009D2AE3" w:rsidRPr="00374552" w:rsidRDefault="009D2AE3" w:rsidP="009D2AE3">
      <w:pPr>
        <w:rPr>
          <w:rFonts w:ascii="Times New Roman" w:hAnsi="Times New Roman" w:cs="Times New Roman"/>
          <w:b/>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r w:rsidRPr="00374552">
        <w:rPr>
          <w:rFonts w:ascii="Times New Roman" w:hAnsi="Times New Roman" w:cs="Times New Roman"/>
          <w:b/>
          <w:bCs/>
          <w:sz w:val="24"/>
          <w:szCs w:val="24"/>
        </w:rPr>
        <w:lastRenderedPageBreak/>
        <w:t>SARDAR PATEL UNIVERSITY</w:t>
      </w:r>
    </w:p>
    <w:p w:rsidR="009D2AE3" w:rsidRPr="00374552" w:rsidRDefault="009D2AE3" w:rsidP="009D2AE3">
      <w:pPr>
        <w:autoSpaceDE w:val="0"/>
        <w:autoSpaceDN w:val="0"/>
        <w:adjustRightInd w:val="0"/>
        <w:spacing w:after="0" w:line="240" w:lineRule="auto"/>
        <w:jc w:val="center"/>
        <w:rPr>
          <w:rFonts w:ascii="Times New Roman" w:hAnsi="Times New Roman" w:cs="Times New Roman"/>
          <w:b/>
          <w:bCs/>
          <w:sz w:val="24"/>
          <w:szCs w:val="24"/>
        </w:rPr>
      </w:pPr>
      <w:proofErr w:type="spellStart"/>
      <w:r w:rsidRPr="00374552">
        <w:rPr>
          <w:rFonts w:ascii="Times New Roman" w:hAnsi="Times New Roman" w:cs="Times New Roman"/>
          <w:b/>
          <w:bCs/>
          <w:sz w:val="24"/>
          <w:szCs w:val="24"/>
        </w:rPr>
        <w:t>Programme</w:t>
      </w:r>
      <w:proofErr w:type="spellEnd"/>
      <w:r w:rsidRPr="00374552">
        <w:rPr>
          <w:rFonts w:ascii="Times New Roman" w:hAnsi="Times New Roman" w:cs="Times New Roman"/>
          <w:b/>
          <w:bCs/>
          <w:sz w:val="24"/>
          <w:szCs w:val="24"/>
        </w:rPr>
        <w:t>: B.COM, LL.B (HON.) (5 Years)</w:t>
      </w:r>
    </w:p>
    <w:p w:rsidR="009D2AE3" w:rsidRPr="00374552" w:rsidRDefault="009D2AE3" w:rsidP="009D2AE3">
      <w:pPr>
        <w:autoSpaceDE w:val="0"/>
        <w:autoSpaceDN w:val="0"/>
        <w:adjustRightInd w:val="0"/>
        <w:spacing w:after="0" w:line="240" w:lineRule="auto"/>
        <w:jc w:val="center"/>
        <w:rPr>
          <w:rFonts w:ascii="Times New Roman" w:hAnsi="Times New Roman" w:cs="Times New Roman"/>
          <w:b/>
          <w:bCs/>
          <w:sz w:val="24"/>
          <w:szCs w:val="24"/>
        </w:rPr>
      </w:pPr>
      <w:r w:rsidRPr="00374552">
        <w:rPr>
          <w:rFonts w:ascii="Times New Roman" w:hAnsi="Times New Roman" w:cs="Times New Roman"/>
          <w:b/>
          <w:bCs/>
          <w:sz w:val="24"/>
          <w:szCs w:val="24"/>
        </w:rPr>
        <w:t>Semester VI</w:t>
      </w:r>
    </w:p>
    <w:p w:rsidR="009D2AE3" w:rsidRPr="00374552" w:rsidRDefault="009D2AE3" w:rsidP="009D2AE3">
      <w:pPr>
        <w:autoSpaceDE w:val="0"/>
        <w:autoSpaceDN w:val="0"/>
        <w:adjustRightInd w:val="0"/>
        <w:spacing w:after="0" w:line="240" w:lineRule="auto"/>
        <w:jc w:val="center"/>
        <w:rPr>
          <w:rFonts w:ascii="Times New Roman" w:hAnsi="Times New Roman" w:cs="Times New Roman"/>
          <w:b/>
          <w:bCs/>
          <w:sz w:val="24"/>
          <w:szCs w:val="24"/>
        </w:rPr>
      </w:pPr>
      <w:r w:rsidRPr="00374552">
        <w:rPr>
          <w:rFonts w:ascii="Times New Roman" w:hAnsi="Times New Roman" w:cs="Times New Roman"/>
          <w:b/>
          <w:bCs/>
          <w:sz w:val="24"/>
          <w:szCs w:val="24"/>
        </w:rPr>
        <w:t>Subject: Criminal Procedure Code</w:t>
      </w:r>
    </w:p>
    <w:p w:rsidR="009D2AE3" w:rsidRPr="00374552" w:rsidRDefault="009D2AE3" w:rsidP="009D2AE3">
      <w:pPr>
        <w:autoSpaceDE w:val="0"/>
        <w:autoSpaceDN w:val="0"/>
        <w:adjustRightInd w:val="0"/>
        <w:spacing w:after="0" w:line="240" w:lineRule="auto"/>
        <w:jc w:val="center"/>
        <w:rPr>
          <w:rFonts w:ascii="Times New Roman" w:hAnsi="Times New Roman" w:cs="Times New Roman"/>
          <w:b/>
          <w:bCs/>
          <w:sz w:val="24"/>
          <w:szCs w:val="24"/>
        </w:rPr>
      </w:pPr>
      <w:r w:rsidRPr="00374552">
        <w:rPr>
          <w:rFonts w:ascii="Times New Roman" w:eastAsia="Times New Roman" w:hAnsi="Times New Roman" w:cs="Times New Roman"/>
          <w:b/>
          <w:bCs/>
          <w:sz w:val="24"/>
          <w:szCs w:val="24"/>
        </w:rPr>
        <w:t>Syllabus with effect from: June – 2018</w:t>
      </w:r>
    </w:p>
    <w:p w:rsidR="009D2AE3" w:rsidRPr="00374552" w:rsidRDefault="009D2AE3" w:rsidP="009D2AE3">
      <w:pPr>
        <w:autoSpaceDE w:val="0"/>
        <w:autoSpaceDN w:val="0"/>
        <w:adjustRightInd w:val="0"/>
        <w:spacing w:after="0" w:line="240" w:lineRule="auto"/>
        <w:jc w:val="both"/>
        <w:rPr>
          <w:rFonts w:ascii="Times New Roman" w:hAnsi="Times New Roman" w:cs="Times New Roman"/>
          <w:b/>
          <w:bCs/>
          <w:sz w:val="24"/>
          <w:szCs w:val="24"/>
        </w:rPr>
      </w:pPr>
    </w:p>
    <w:p w:rsidR="009D2AE3" w:rsidRPr="00374552" w:rsidRDefault="009D2AE3" w:rsidP="009D2AE3">
      <w:pPr>
        <w:autoSpaceDE w:val="0"/>
        <w:autoSpaceDN w:val="0"/>
        <w:adjustRightInd w:val="0"/>
        <w:spacing w:after="0" w:line="240" w:lineRule="auto"/>
        <w:jc w:val="both"/>
        <w:rPr>
          <w:rFonts w:ascii="Times New Roman" w:hAnsi="Times New Roman" w:cs="Times New Roman"/>
          <w:b/>
          <w:bCs/>
          <w:sz w:val="24"/>
          <w:szCs w:val="24"/>
        </w:rPr>
      </w:pPr>
      <w:r w:rsidRPr="00374552">
        <w:rPr>
          <w:rFonts w:ascii="Times New Roman" w:hAnsi="Times New Roman" w:cs="Times New Roman"/>
          <w:b/>
          <w:bCs/>
          <w:sz w:val="24"/>
          <w:szCs w:val="24"/>
        </w:rPr>
        <w:t xml:space="preserve">Objective: </w:t>
      </w:r>
    </w:p>
    <w:p w:rsidR="009D2AE3" w:rsidRPr="00374552" w:rsidRDefault="009D2AE3" w:rsidP="009D2AE3">
      <w:pPr>
        <w:autoSpaceDE w:val="0"/>
        <w:autoSpaceDN w:val="0"/>
        <w:adjustRightInd w:val="0"/>
        <w:spacing w:after="0" w:line="240" w:lineRule="auto"/>
        <w:jc w:val="both"/>
        <w:rPr>
          <w:rFonts w:ascii="Times New Roman" w:hAnsi="Times New Roman" w:cs="Times New Roman"/>
          <w:sz w:val="24"/>
          <w:szCs w:val="24"/>
        </w:rPr>
      </w:pPr>
      <w:r w:rsidRPr="00374552">
        <w:rPr>
          <w:rFonts w:ascii="Times New Roman" w:hAnsi="Times New Roman" w:cs="Times New Roman"/>
          <w:sz w:val="24"/>
          <w:szCs w:val="24"/>
        </w:rPr>
        <w:t>The criminal process involves increasing expenditure of government resources. At the same time it confronts a crisis of intrusion into individual rights in order to protect the common weal. Obviously, criminal procedure has to be just, fair and reasonable to the accused as well as to the victims.</w:t>
      </w:r>
    </w:p>
    <w:p w:rsidR="009D2AE3" w:rsidRPr="00374552" w:rsidRDefault="009D2AE3" w:rsidP="009D2AE3">
      <w:pPr>
        <w:autoSpaceDE w:val="0"/>
        <w:autoSpaceDN w:val="0"/>
        <w:adjustRightInd w:val="0"/>
        <w:spacing w:after="0" w:line="240" w:lineRule="auto"/>
        <w:jc w:val="both"/>
        <w:rPr>
          <w:rFonts w:ascii="Times New Roman" w:hAnsi="Times New Roman" w:cs="Times New Roman"/>
          <w:sz w:val="24"/>
          <w:szCs w:val="24"/>
        </w:rPr>
      </w:pPr>
      <w:r w:rsidRPr="00374552">
        <w:rPr>
          <w:rFonts w:ascii="Times New Roman" w:hAnsi="Times New Roman" w:cs="Times New Roman"/>
          <w:sz w:val="24"/>
          <w:szCs w:val="24"/>
        </w:rPr>
        <w:t>Undoubtedly the process is to be carried out in an objective manner. Criminal procedure, thus, makes a balance of conflicting interests. This imposes a duty upon those connected with the working of the criminal process to abide by the law and to exercise discretion conferred on them in the best manner. Code of Criminal Procedure, originally enacted years ago, had undergone many trials and experiments, too enormous to be placed within a class room discussion. However, the students should obtain a fair idea how the code works as the main spring of the criminal justice delivery system and should be exposed to the significant riddles of the procedure.</w:t>
      </w:r>
    </w:p>
    <w:p w:rsidR="009D2AE3" w:rsidRDefault="009D2AE3" w:rsidP="009D2AE3">
      <w:pPr>
        <w:autoSpaceDE w:val="0"/>
        <w:autoSpaceDN w:val="0"/>
        <w:adjustRightInd w:val="0"/>
        <w:spacing w:after="0" w:line="240" w:lineRule="auto"/>
        <w:jc w:val="both"/>
        <w:rPr>
          <w:rFonts w:ascii="Times New Roman" w:hAnsi="Times New Roman" w:cs="Times New Roman"/>
          <w:sz w:val="24"/>
          <w:szCs w:val="24"/>
        </w:rPr>
      </w:pPr>
      <w:r w:rsidRPr="00374552">
        <w:rPr>
          <w:rFonts w:ascii="Times New Roman" w:hAnsi="Times New Roman" w:cs="Times New Roman"/>
          <w:sz w:val="24"/>
          <w:szCs w:val="24"/>
        </w:rPr>
        <w:t>Juvenile justice and probation of offenders are combined with the study of criminal procedure.</w:t>
      </w:r>
    </w:p>
    <w:p w:rsidR="009D2AE3" w:rsidRPr="00374552" w:rsidRDefault="009D2AE3" w:rsidP="009D2AE3">
      <w:pPr>
        <w:autoSpaceDE w:val="0"/>
        <w:autoSpaceDN w:val="0"/>
        <w:adjustRightInd w:val="0"/>
        <w:spacing w:after="0" w:line="240" w:lineRule="auto"/>
        <w:jc w:val="both"/>
        <w:rPr>
          <w:rFonts w:ascii="Times New Roman" w:hAnsi="Times New Roman" w:cs="Times New Roman"/>
          <w:sz w:val="24"/>
          <w:szCs w:val="24"/>
        </w:rPr>
      </w:pPr>
    </w:p>
    <w:p w:rsidR="009D2AE3" w:rsidRPr="00374552" w:rsidRDefault="009D2AE3" w:rsidP="009D2AE3">
      <w:pPr>
        <w:autoSpaceDE w:val="0"/>
        <w:autoSpaceDN w:val="0"/>
        <w:adjustRightInd w:val="0"/>
        <w:spacing w:after="0" w:line="240" w:lineRule="auto"/>
        <w:jc w:val="both"/>
        <w:rPr>
          <w:rFonts w:ascii="Times New Roman" w:hAnsi="Times New Roman" w:cs="Times New Roman"/>
          <w:b/>
          <w:bCs/>
          <w:sz w:val="24"/>
          <w:szCs w:val="24"/>
        </w:rPr>
      </w:pPr>
    </w:p>
    <w:tbl>
      <w:tblPr>
        <w:tblStyle w:val="TableGrid"/>
        <w:tblW w:w="10444" w:type="dxa"/>
        <w:tblInd w:w="-342" w:type="dxa"/>
        <w:tblLook w:val="04A0" w:firstRow="1" w:lastRow="0" w:firstColumn="1" w:lastColumn="0" w:noHBand="0" w:noVBand="1"/>
      </w:tblPr>
      <w:tblGrid>
        <w:gridCol w:w="8431"/>
        <w:gridCol w:w="2013"/>
      </w:tblGrid>
      <w:tr w:rsidR="009D2AE3" w:rsidRPr="00374552" w:rsidTr="00B76359">
        <w:trPr>
          <w:trHeight w:val="503"/>
        </w:trPr>
        <w:tc>
          <w:tcPr>
            <w:tcW w:w="8431" w:type="dxa"/>
            <w:vAlign w:val="center"/>
          </w:tcPr>
          <w:p w:rsidR="009D2AE3" w:rsidRPr="00374552" w:rsidRDefault="009D2AE3" w:rsidP="00B76359">
            <w:pPr>
              <w:rPr>
                <w:rFonts w:ascii="Times New Roman" w:hAnsi="Times New Roman" w:cs="Times New Roman"/>
                <w:b/>
                <w:bCs/>
                <w:sz w:val="24"/>
                <w:szCs w:val="24"/>
              </w:rPr>
            </w:pPr>
            <w:r w:rsidRPr="00374552">
              <w:rPr>
                <w:rFonts w:ascii="Times New Roman" w:hAnsi="Times New Roman" w:cs="Times New Roman"/>
                <w:b/>
                <w:bCs/>
                <w:sz w:val="24"/>
                <w:szCs w:val="24"/>
              </w:rPr>
              <w:t>Paper Code: UL06CBLH01</w:t>
            </w:r>
          </w:p>
        </w:tc>
        <w:tc>
          <w:tcPr>
            <w:tcW w:w="2013" w:type="dxa"/>
            <w:vMerge w:val="restart"/>
            <w:vAlign w:val="center"/>
          </w:tcPr>
          <w:p w:rsidR="009D2AE3" w:rsidRPr="00374552" w:rsidRDefault="009D2AE3" w:rsidP="00B76359">
            <w:pPr>
              <w:pStyle w:val="NoSpacing"/>
              <w:jc w:val="center"/>
              <w:rPr>
                <w:rFonts w:ascii="Times New Roman" w:hAnsi="Times New Roman" w:cs="Times New Roman"/>
                <w:b/>
                <w:bCs/>
                <w:sz w:val="24"/>
                <w:szCs w:val="24"/>
              </w:rPr>
            </w:pPr>
            <w:r w:rsidRPr="00374552">
              <w:rPr>
                <w:rFonts w:ascii="Times New Roman" w:hAnsi="Times New Roman" w:cs="Times New Roman"/>
                <w:b/>
                <w:bCs/>
                <w:sz w:val="24"/>
                <w:szCs w:val="24"/>
              </w:rPr>
              <w:t>Total Credit: 4</w:t>
            </w:r>
          </w:p>
        </w:tc>
      </w:tr>
      <w:tr w:rsidR="009D2AE3" w:rsidRPr="00374552" w:rsidTr="00B76359">
        <w:trPr>
          <w:trHeight w:val="462"/>
        </w:trPr>
        <w:tc>
          <w:tcPr>
            <w:tcW w:w="8431" w:type="dxa"/>
            <w:vAlign w:val="center"/>
          </w:tcPr>
          <w:p w:rsidR="009D2AE3" w:rsidRPr="00374552" w:rsidRDefault="009D2AE3" w:rsidP="00B76359">
            <w:pPr>
              <w:rPr>
                <w:rFonts w:ascii="Times New Roman" w:hAnsi="Times New Roman" w:cs="Times New Roman"/>
                <w:b/>
                <w:bCs/>
                <w:sz w:val="24"/>
                <w:szCs w:val="24"/>
              </w:rPr>
            </w:pPr>
            <w:r w:rsidRPr="00374552">
              <w:rPr>
                <w:rFonts w:ascii="Times New Roman" w:hAnsi="Times New Roman" w:cs="Times New Roman"/>
                <w:b/>
                <w:bCs/>
                <w:sz w:val="24"/>
                <w:szCs w:val="24"/>
              </w:rPr>
              <w:t xml:space="preserve">Title Of Paper: </w:t>
            </w:r>
            <w:r w:rsidRPr="00374552">
              <w:rPr>
                <w:rFonts w:ascii="Times New Roman" w:hAnsi="Times New Roman" w:cs="Times New Roman"/>
                <w:sz w:val="24"/>
                <w:szCs w:val="24"/>
              </w:rPr>
              <w:t xml:space="preserve">Criminal Procedure Code </w:t>
            </w:r>
          </w:p>
        </w:tc>
        <w:tc>
          <w:tcPr>
            <w:tcW w:w="2013" w:type="dxa"/>
            <w:vMerge/>
            <w:vAlign w:val="center"/>
          </w:tcPr>
          <w:p w:rsidR="009D2AE3" w:rsidRPr="00374552" w:rsidRDefault="009D2AE3" w:rsidP="00B76359">
            <w:pPr>
              <w:pStyle w:val="NoSpacing"/>
              <w:jc w:val="center"/>
              <w:rPr>
                <w:rFonts w:ascii="Times New Roman" w:hAnsi="Times New Roman" w:cs="Times New Roman"/>
                <w:b/>
                <w:bCs/>
                <w:sz w:val="24"/>
                <w:szCs w:val="24"/>
              </w:rPr>
            </w:pPr>
          </w:p>
        </w:tc>
      </w:tr>
    </w:tbl>
    <w:p w:rsidR="009D2AE3" w:rsidRPr="00374552" w:rsidRDefault="009D2AE3" w:rsidP="009D2AE3">
      <w:pPr>
        <w:pStyle w:val="NoSpacing"/>
        <w:jc w:val="center"/>
        <w:rPr>
          <w:rFonts w:ascii="Times New Roman" w:hAnsi="Times New Roman" w:cs="Times New Roman"/>
          <w:sz w:val="24"/>
          <w:szCs w:val="24"/>
        </w:rPr>
      </w:pPr>
    </w:p>
    <w:tbl>
      <w:tblPr>
        <w:tblStyle w:val="TableGrid"/>
        <w:tblW w:w="10530" w:type="dxa"/>
        <w:tblInd w:w="-342" w:type="dxa"/>
        <w:tblLook w:val="04A0" w:firstRow="1" w:lastRow="0" w:firstColumn="1" w:lastColumn="0" w:noHBand="0" w:noVBand="1"/>
      </w:tblPr>
      <w:tblGrid>
        <w:gridCol w:w="908"/>
        <w:gridCol w:w="7625"/>
        <w:gridCol w:w="1997"/>
      </w:tblGrid>
      <w:tr w:rsidR="009D2AE3" w:rsidRPr="00374552" w:rsidTr="00B76359">
        <w:trPr>
          <w:trHeight w:val="537"/>
        </w:trPr>
        <w:tc>
          <w:tcPr>
            <w:tcW w:w="908" w:type="dxa"/>
            <w:vAlign w:val="center"/>
          </w:tcPr>
          <w:p w:rsidR="009D2AE3" w:rsidRPr="00374552" w:rsidRDefault="009D2AE3" w:rsidP="00B76359">
            <w:pPr>
              <w:jc w:val="center"/>
              <w:rPr>
                <w:rFonts w:ascii="Times New Roman" w:hAnsi="Times New Roman" w:cs="Times New Roman"/>
                <w:b/>
                <w:bCs/>
                <w:sz w:val="24"/>
                <w:szCs w:val="24"/>
              </w:rPr>
            </w:pPr>
            <w:r w:rsidRPr="00374552">
              <w:rPr>
                <w:rFonts w:ascii="Times New Roman" w:hAnsi="Times New Roman" w:cs="Times New Roman"/>
                <w:b/>
                <w:bCs/>
                <w:sz w:val="24"/>
                <w:szCs w:val="24"/>
              </w:rPr>
              <w:t>Unit</w:t>
            </w:r>
          </w:p>
        </w:tc>
        <w:tc>
          <w:tcPr>
            <w:tcW w:w="7625" w:type="dxa"/>
            <w:vAlign w:val="center"/>
          </w:tcPr>
          <w:p w:rsidR="009D2AE3" w:rsidRPr="00374552" w:rsidRDefault="009D2AE3" w:rsidP="00B76359">
            <w:pPr>
              <w:jc w:val="center"/>
              <w:rPr>
                <w:rFonts w:ascii="Times New Roman" w:hAnsi="Times New Roman" w:cs="Times New Roman"/>
                <w:b/>
                <w:bCs/>
                <w:sz w:val="24"/>
                <w:szCs w:val="24"/>
              </w:rPr>
            </w:pPr>
            <w:r w:rsidRPr="00374552">
              <w:rPr>
                <w:rFonts w:ascii="Times New Roman" w:hAnsi="Times New Roman" w:cs="Times New Roman"/>
                <w:b/>
                <w:bCs/>
                <w:sz w:val="24"/>
                <w:szCs w:val="24"/>
              </w:rPr>
              <w:t>Description in detail</w:t>
            </w:r>
          </w:p>
        </w:tc>
        <w:tc>
          <w:tcPr>
            <w:tcW w:w="1997" w:type="dxa"/>
            <w:vAlign w:val="center"/>
          </w:tcPr>
          <w:p w:rsidR="009D2AE3" w:rsidRPr="00374552" w:rsidRDefault="009D2AE3" w:rsidP="00B76359">
            <w:pPr>
              <w:jc w:val="center"/>
              <w:rPr>
                <w:rFonts w:ascii="Times New Roman" w:hAnsi="Times New Roman" w:cs="Times New Roman"/>
                <w:b/>
                <w:bCs/>
                <w:sz w:val="24"/>
                <w:szCs w:val="24"/>
              </w:rPr>
            </w:pPr>
            <w:r w:rsidRPr="00374552">
              <w:rPr>
                <w:rFonts w:ascii="Times New Roman" w:hAnsi="Times New Roman" w:cs="Times New Roman"/>
                <w:b/>
                <w:bCs/>
                <w:sz w:val="24"/>
                <w:szCs w:val="24"/>
              </w:rPr>
              <w:t>Weightage (%)</w:t>
            </w:r>
          </w:p>
        </w:tc>
      </w:tr>
      <w:tr w:rsidR="009D2AE3" w:rsidRPr="00374552" w:rsidTr="00B76359">
        <w:trPr>
          <w:trHeight w:val="537"/>
        </w:trPr>
        <w:tc>
          <w:tcPr>
            <w:tcW w:w="908" w:type="dxa"/>
            <w:vAlign w:val="center"/>
          </w:tcPr>
          <w:p w:rsidR="009D2AE3" w:rsidRPr="00374552" w:rsidRDefault="009D2AE3" w:rsidP="00B76359">
            <w:pPr>
              <w:pStyle w:val="NoSpacing"/>
              <w:jc w:val="center"/>
              <w:rPr>
                <w:rFonts w:ascii="Times New Roman" w:hAnsi="Times New Roman" w:cs="Times New Roman"/>
                <w:sz w:val="24"/>
                <w:szCs w:val="24"/>
              </w:rPr>
            </w:pPr>
            <w:r w:rsidRPr="00374552">
              <w:rPr>
                <w:rFonts w:ascii="Times New Roman" w:hAnsi="Times New Roman" w:cs="Times New Roman"/>
                <w:sz w:val="24"/>
                <w:szCs w:val="24"/>
              </w:rPr>
              <w:t>I</w:t>
            </w:r>
          </w:p>
        </w:tc>
        <w:tc>
          <w:tcPr>
            <w:tcW w:w="7625" w:type="dxa"/>
            <w:vAlign w:val="center"/>
          </w:tcPr>
          <w:p w:rsidR="009D2AE3" w:rsidRPr="00374552" w:rsidRDefault="009D2AE3" w:rsidP="00B76359">
            <w:pPr>
              <w:pStyle w:val="NoSpacing"/>
              <w:jc w:val="both"/>
              <w:rPr>
                <w:rFonts w:ascii="Times New Roman" w:hAnsi="Times New Roman" w:cs="Times New Roman"/>
                <w:b/>
                <w:bCs/>
                <w:sz w:val="24"/>
                <w:szCs w:val="24"/>
              </w:rPr>
            </w:pPr>
            <w:r w:rsidRPr="00374552">
              <w:rPr>
                <w:rFonts w:ascii="Times New Roman" w:hAnsi="Times New Roman" w:cs="Times New Roman"/>
                <w:b/>
                <w:bCs/>
                <w:sz w:val="24"/>
                <w:szCs w:val="24"/>
              </w:rPr>
              <w:t>Introduction:</w:t>
            </w:r>
          </w:p>
          <w:p w:rsidR="009D2AE3" w:rsidRPr="00374552" w:rsidRDefault="009D2AE3" w:rsidP="00B76359">
            <w:pPr>
              <w:autoSpaceDE w:val="0"/>
              <w:autoSpaceDN w:val="0"/>
              <w:adjustRightInd w:val="0"/>
              <w:spacing w:after="0" w:line="240" w:lineRule="auto"/>
              <w:jc w:val="both"/>
              <w:rPr>
                <w:rFonts w:ascii="Times New Roman" w:hAnsi="Times New Roman" w:cs="Times New Roman"/>
                <w:sz w:val="24"/>
                <w:szCs w:val="24"/>
              </w:rPr>
            </w:pPr>
            <w:r w:rsidRPr="00374552">
              <w:rPr>
                <w:rFonts w:ascii="Times New Roman" w:hAnsi="Times New Roman" w:cs="Times New Roman"/>
                <w:sz w:val="24"/>
                <w:szCs w:val="24"/>
              </w:rPr>
              <w:t>Preliminary and Constitution of  Criminal Courts and Offices, Powers of Court- Powers of Superior Officers of Police- Aid to the Magistrate and the Police, Arrest of Persons, Processes to Compel Appearance, Warrant of Arrest, Proclamation and attachment, Other rules regarding processes, Process to Compel the Production of Things, Summons to produce</w:t>
            </w:r>
          </w:p>
        </w:tc>
        <w:tc>
          <w:tcPr>
            <w:tcW w:w="1997" w:type="dxa"/>
            <w:vAlign w:val="center"/>
          </w:tcPr>
          <w:p w:rsidR="009D2AE3" w:rsidRPr="00374552" w:rsidRDefault="009D2AE3" w:rsidP="00B76359">
            <w:pPr>
              <w:pStyle w:val="NoSpacing"/>
              <w:jc w:val="center"/>
              <w:rPr>
                <w:rFonts w:ascii="Times New Roman" w:hAnsi="Times New Roman" w:cs="Times New Roman"/>
                <w:sz w:val="24"/>
                <w:szCs w:val="24"/>
              </w:rPr>
            </w:pPr>
            <w:r w:rsidRPr="00374552">
              <w:rPr>
                <w:rFonts w:ascii="Times New Roman" w:hAnsi="Times New Roman" w:cs="Times New Roman"/>
                <w:sz w:val="24"/>
                <w:szCs w:val="24"/>
              </w:rPr>
              <w:t>25%</w:t>
            </w:r>
          </w:p>
        </w:tc>
      </w:tr>
      <w:tr w:rsidR="009D2AE3" w:rsidRPr="00374552" w:rsidTr="00B76359">
        <w:trPr>
          <w:trHeight w:val="537"/>
        </w:trPr>
        <w:tc>
          <w:tcPr>
            <w:tcW w:w="908" w:type="dxa"/>
            <w:vAlign w:val="center"/>
          </w:tcPr>
          <w:p w:rsidR="009D2AE3" w:rsidRPr="00374552" w:rsidRDefault="009D2AE3" w:rsidP="00B76359">
            <w:pPr>
              <w:pStyle w:val="NoSpacing"/>
              <w:jc w:val="center"/>
              <w:rPr>
                <w:rFonts w:ascii="Times New Roman" w:hAnsi="Times New Roman" w:cs="Times New Roman"/>
                <w:sz w:val="24"/>
                <w:szCs w:val="24"/>
              </w:rPr>
            </w:pPr>
            <w:r w:rsidRPr="00374552">
              <w:rPr>
                <w:rFonts w:ascii="Times New Roman" w:hAnsi="Times New Roman" w:cs="Times New Roman"/>
                <w:sz w:val="24"/>
                <w:szCs w:val="24"/>
              </w:rPr>
              <w:t>II</w:t>
            </w:r>
          </w:p>
        </w:tc>
        <w:tc>
          <w:tcPr>
            <w:tcW w:w="7625" w:type="dxa"/>
            <w:vAlign w:val="center"/>
          </w:tcPr>
          <w:p w:rsidR="009D2AE3" w:rsidRPr="00374552" w:rsidRDefault="009D2AE3" w:rsidP="00B76359">
            <w:pPr>
              <w:autoSpaceDE w:val="0"/>
              <w:autoSpaceDN w:val="0"/>
              <w:adjustRightInd w:val="0"/>
              <w:spacing w:after="0" w:line="240" w:lineRule="auto"/>
              <w:jc w:val="both"/>
              <w:rPr>
                <w:rFonts w:ascii="Times New Roman" w:hAnsi="Times New Roman" w:cs="Times New Roman"/>
                <w:sz w:val="24"/>
                <w:szCs w:val="24"/>
              </w:rPr>
            </w:pPr>
            <w:r w:rsidRPr="00374552">
              <w:rPr>
                <w:rFonts w:ascii="Times New Roman" w:hAnsi="Times New Roman" w:cs="Times New Roman"/>
                <w:b/>
                <w:sz w:val="24"/>
                <w:szCs w:val="24"/>
              </w:rPr>
              <w:t>Search Warrant and Summary Trials:</w:t>
            </w:r>
          </w:p>
          <w:p w:rsidR="009D2AE3" w:rsidRPr="00374552" w:rsidRDefault="009D2AE3" w:rsidP="00B76359">
            <w:pPr>
              <w:autoSpaceDE w:val="0"/>
              <w:autoSpaceDN w:val="0"/>
              <w:adjustRightInd w:val="0"/>
              <w:spacing w:after="0" w:line="240" w:lineRule="auto"/>
              <w:jc w:val="both"/>
              <w:rPr>
                <w:rFonts w:ascii="Times New Roman" w:hAnsi="Times New Roman" w:cs="Times New Roman"/>
                <w:b/>
                <w:bCs/>
                <w:sz w:val="24"/>
                <w:szCs w:val="24"/>
              </w:rPr>
            </w:pPr>
            <w:r w:rsidRPr="00374552">
              <w:rPr>
                <w:rFonts w:ascii="Times New Roman" w:hAnsi="Times New Roman" w:cs="Times New Roman"/>
                <w:sz w:val="24"/>
                <w:szCs w:val="24"/>
              </w:rPr>
              <w:t xml:space="preserve">Search- warrant, Reciprocal Arrangements for Assistance in Certain matters and procedure for attachment and forfeiture of property, Security of keeping the peace and for good </w:t>
            </w:r>
            <w:proofErr w:type="spellStart"/>
            <w:r w:rsidRPr="00374552">
              <w:rPr>
                <w:rFonts w:ascii="Times New Roman" w:hAnsi="Times New Roman" w:cs="Times New Roman"/>
                <w:sz w:val="24"/>
                <w:szCs w:val="24"/>
              </w:rPr>
              <w:t>behaviour</w:t>
            </w:r>
            <w:proofErr w:type="spellEnd"/>
            <w:r w:rsidRPr="00374552">
              <w:rPr>
                <w:rFonts w:ascii="Times New Roman" w:hAnsi="Times New Roman" w:cs="Times New Roman"/>
                <w:sz w:val="24"/>
                <w:szCs w:val="24"/>
              </w:rPr>
              <w:t xml:space="preserve">, Order for maintenance of wives, children and parents, Maintenance of Public Order and </w:t>
            </w:r>
            <w:proofErr w:type="spellStart"/>
            <w:r w:rsidRPr="00374552">
              <w:rPr>
                <w:rFonts w:ascii="Times New Roman" w:hAnsi="Times New Roman" w:cs="Times New Roman"/>
                <w:sz w:val="24"/>
                <w:szCs w:val="24"/>
              </w:rPr>
              <w:t>Tranquillity</w:t>
            </w:r>
            <w:proofErr w:type="spellEnd"/>
            <w:r w:rsidRPr="00374552">
              <w:rPr>
                <w:rFonts w:ascii="Times New Roman" w:hAnsi="Times New Roman" w:cs="Times New Roman"/>
                <w:sz w:val="24"/>
                <w:szCs w:val="24"/>
              </w:rPr>
              <w:t>, Public nuisances, Dispute as to immovable property, Preventive action of the Police, Information to the Police and their powers to investigate, Jurisdiction of the Criminal Courts in Inquiries and Trials, Condition Requisite for Initiation of Proceedings, Trial of Summons- Cases by Magistrates, Summary Trials</w:t>
            </w:r>
          </w:p>
        </w:tc>
        <w:tc>
          <w:tcPr>
            <w:tcW w:w="1997" w:type="dxa"/>
            <w:vAlign w:val="center"/>
          </w:tcPr>
          <w:p w:rsidR="009D2AE3" w:rsidRPr="00374552" w:rsidRDefault="009D2AE3" w:rsidP="00B76359">
            <w:pPr>
              <w:pStyle w:val="NoSpacing"/>
              <w:jc w:val="center"/>
              <w:rPr>
                <w:rFonts w:ascii="Times New Roman" w:hAnsi="Times New Roman" w:cs="Times New Roman"/>
                <w:sz w:val="24"/>
                <w:szCs w:val="24"/>
              </w:rPr>
            </w:pPr>
            <w:r w:rsidRPr="00374552">
              <w:rPr>
                <w:rFonts w:ascii="Times New Roman" w:hAnsi="Times New Roman" w:cs="Times New Roman"/>
                <w:sz w:val="24"/>
                <w:szCs w:val="24"/>
              </w:rPr>
              <w:t>25%</w:t>
            </w:r>
          </w:p>
        </w:tc>
      </w:tr>
      <w:tr w:rsidR="009D2AE3" w:rsidRPr="00374552" w:rsidTr="00B76359">
        <w:trPr>
          <w:trHeight w:val="537"/>
        </w:trPr>
        <w:tc>
          <w:tcPr>
            <w:tcW w:w="908" w:type="dxa"/>
            <w:vAlign w:val="center"/>
          </w:tcPr>
          <w:p w:rsidR="009D2AE3" w:rsidRPr="00374552" w:rsidRDefault="009D2AE3" w:rsidP="00B76359">
            <w:pPr>
              <w:pStyle w:val="NoSpacing"/>
              <w:jc w:val="center"/>
              <w:rPr>
                <w:rFonts w:ascii="Times New Roman" w:hAnsi="Times New Roman" w:cs="Times New Roman"/>
                <w:sz w:val="24"/>
                <w:szCs w:val="24"/>
              </w:rPr>
            </w:pPr>
            <w:r w:rsidRPr="00374552">
              <w:rPr>
                <w:rFonts w:ascii="Times New Roman" w:hAnsi="Times New Roman" w:cs="Times New Roman"/>
                <w:sz w:val="24"/>
                <w:szCs w:val="24"/>
              </w:rPr>
              <w:t>III</w:t>
            </w:r>
          </w:p>
        </w:tc>
        <w:tc>
          <w:tcPr>
            <w:tcW w:w="7625" w:type="dxa"/>
            <w:vAlign w:val="center"/>
          </w:tcPr>
          <w:p w:rsidR="009D2AE3" w:rsidRPr="00374552" w:rsidRDefault="009D2AE3" w:rsidP="00B76359">
            <w:pPr>
              <w:autoSpaceDE w:val="0"/>
              <w:autoSpaceDN w:val="0"/>
              <w:adjustRightInd w:val="0"/>
              <w:spacing w:after="0" w:line="240" w:lineRule="auto"/>
              <w:jc w:val="both"/>
              <w:rPr>
                <w:rFonts w:ascii="Times New Roman" w:hAnsi="Times New Roman" w:cs="Times New Roman"/>
                <w:b/>
                <w:sz w:val="24"/>
                <w:szCs w:val="24"/>
              </w:rPr>
            </w:pPr>
            <w:r w:rsidRPr="00374552">
              <w:rPr>
                <w:rFonts w:ascii="Times New Roman" w:hAnsi="Times New Roman" w:cs="Times New Roman"/>
                <w:b/>
                <w:sz w:val="24"/>
                <w:szCs w:val="24"/>
              </w:rPr>
              <w:t>Plea bargaining  And General provisions regarding examination:</w:t>
            </w:r>
          </w:p>
          <w:p w:rsidR="009D2AE3" w:rsidRPr="00374552" w:rsidRDefault="009D2AE3" w:rsidP="00B76359">
            <w:pPr>
              <w:autoSpaceDE w:val="0"/>
              <w:autoSpaceDN w:val="0"/>
              <w:adjustRightInd w:val="0"/>
              <w:spacing w:after="0" w:line="240" w:lineRule="auto"/>
              <w:jc w:val="both"/>
              <w:rPr>
                <w:rFonts w:ascii="Times New Roman" w:hAnsi="Times New Roman" w:cs="Times New Roman"/>
                <w:sz w:val="24"/>
                <w:szCs w:val="24"/>
              </w:rPr>
            </w:pPr>
            <w:r w:rsidRPr="00374552">
              <w:rPr>
                <w:rFonts w:ascii="Times New Roman" w:hAnsi="Times New Roman" w:cs="Times New Roman"/>
                <w:sz w:val="24"/>
                <w:szCs w:val="24"/>
              </w:rPr>
              <w:t>Plea Bargaining, Attendance of Persons confined or detained in Prison, Evidence in Inquiries and Trials- Mode of taking and recording evidence-</w:t>
            </w:r>
            <w:r w:rsidRPr="00374552">
              <w:rPr>
                <w:rFonts w:ascii="Times New Roman" w:hAnsi="Times New Roman" w:cs="Times New Roman"/>
                <w:sz w:val="24"/>
                <w:szCs w:val="24"/>
              </w:rPr>
              <w:lastRenderedPageBreak/>
              <w:t>Commission for the examination of witnesses, General provisions as to inquiries and trials, Provisions as to accused persons of unsound mind.</w:t>
            </w:r>
          </w:p>
        </w:tc>
        <w:tc>
          <w:tcPr>
            <w:tcW w:w="1997" w:type="dxa"/>
            <w:vAlign w:val="center"/>
          </w:tcPr>
          <w:p w:rsidR="009D2AE3" w:rsidRPr="00374552" w:rsidRDefault="009D2AE3" w:rsidP="00B76359">
            <w:pPr>
              <w:pStyle w:val="NoSpacing"/>
              <w:jc w:val="center"/>
              <w:rPr>
                <w:rFonts w:ascii="Times New Roman" w:hAnsi="Times New Roman" w:cs="Times New Roman"/>
                <w:sz w:val="24"/>
                <w:szCs w:val="24"/>
              </w:rPr>
            </w:pPr>
            <w:r w:rsidRPr="00374552">
              <w:rPr>
                <w:rFonts w:ascii="Times New Roman" w:hAnsi="Times New Roman" w:cs="Times New Roman"/>
                <w:sz w:val="24"/>
                <w:szCs w:val="24"/>
              </w:rPr>
              <w:lastRenderedPageBreak/>
              <w:t>25%</w:t>
            </w:r>
          </w:p>
        </w:tc>
      </w:tr>
      <w:tr w:rsidR="009D2AE3" w:rsidRPr="00374552" w:rsidTr="00B76359">
        <w:trPr>
          <w:trHeight w:val="537"/>
        </w:trPr>
        <w:tc>
          <w:tcPr>
            <w:tcW w:w="908" w:type="dxa"/>
            <w:vAlign w:val="center"/>
          </w:tcPr>
          <w:p w:rsidR="009D2AE3" w:rsidRPr="00374552" w:rsidRDefault="009D2AE3" w:rsidP="00B76359">
            <w:pPr>
              <w:pStyle w:val="NoSpacing"/>
              <w:jc w:val="center"/>
              <w:rPr>
                <w:rFonts w:ascii="Times New Roman" w:hAnsi="Times New Roman" w:cs="Times New Roman"/>
                <w:sz w:val="24"/>
                <w:szCs w:val="24"/>
              </w:rPr>
            </w:pPr>
            <w:r w:rsidRPr="00374552">
              <w:rPr>
                <w:rFonts w:ascii="Times New Roman" w:hAnsi="Times New Roman" w:cs="Times New Roman"/>
                <w:sz w:val="24"/>
                <w:szCs w:val="24"/>
              </w:rPr>
              <w:t>IV</w:t>
            </w:r>
          </w:p>
        </w:tc>
        <w:tc>
          <w:tcPr>
            <w:tcW w:w="7625" w:type="dxa"/>
            <w:vAlign w:val="center"/>
          </w:tcPr>
          <w:p w:rsidR="009D2AE3" w:rsidRPr="00374552" w:rsidRDefault="009D2AE3" w:rsidP="00B76359">
            <w:pPr>
              <w:autoSpaceDE w:val="0"/>
              <w:autoSpaceDN w:val="0"/>
              <w:adjustRightInd w:val="0"/>
              <w:spacing w:after="0" w:line="240" w:lineRule="auto"/>
              <w:jc w:val="both"/>
              <w:rPr>
                <w:rFonts w:ascii="Times New Roman" w:hAnsi="Times New Roman" w:cs="Times New Roman"/>
                <w:b/>
                <w:sz w:val="24"/>
                <w:szCs w:val="24"/>
              </w:rPr>
            </w:pPr>
            <w:r w:rsidRPr="00374552">
              <w:rPr>
                <w:rFonts w:ascii="Times New Roman" w:hAnsi="Times New Roman" w:cs="Times New Roman"/>
                <w:b/>
                <w:sz w:val="24"/>
                <w:szCs w:val="24"/>
              </w:rPr>
              <w:t>Judgement</w:t>
            </w:r>
          </w:p>
          <w:p w:rsidR="009D2AE3" w:rsidRPr="00374552" w:rsidRDefault="009D2AE3" w:rsidP="00B76359">
            <w:pPr>
              <w:autoSpaceDE w:val="0"/>
              <w:autoSpaceDN w:val="0"/>
              <w:adjustRightInd w:val="0"/>
              <w:spacing w:after="0" w:line="240" w:lineRule="auto"/>
              <w:jc w:val="both"/>
              <w:rPr>
                <w:rFonts w:ascii="Times New Roman" w:hAnsi="Times New Roman" w:cs="Times New Roman"/>
                <w:b/>
                <w:sz w:val="24"/>
                <w:szCs w:val="24"/>
              </w:rPr>
            </w:pPr>
            <w:r w:rsidRPr="00374552">
              <w:rPr>
                <w:rFonts w:ascii="Times New Roman" w:hAnsi="Times New Roman" w:cs="Times New Roman"/>
                <w:sz w:val="24"/>
                <w:szCs w:val="24"/>
              </w:rPr>
              <w:t>Submission of Death sentence for confirmation, Suspension, remission and commutation of sentences, Provision as to Bail and Bonds, Disposal of Property, Irregular proceedings, Appeal</w:t>
            </w:r>
          </w:p>
        </w:tc>
        <w:tc>
          <w:tcPr>
            <w:tcW w:w="1997" w:type="dxa"/>
            <w:vAlign w:val="center"/>
          </w:tcPr>
          <w:p w:rsidR="009D2AE3" w:rsidRPr="00374552" w:rsidRDefault="009D2AE3" w:rsidP="00B76359">
            <w:pPr>
              <w:pStyle w:val="NoSpacing"/>
              <w:jc w:val="center"/>
              <w:rPr>
                <w:rFonts w:ascii="Times New Roman" w:hAnsi="Times New Roman" w:cs="Times New Roman"/>
                <w:sz w:val="24"/>
                <w:szCs w:val="24"/>
              </w:rPr>
            </w:pPr>
            <w:r w:rsidRPr="00374552">
              <w:rPr>
                <w:rFonts w:ascii="Times New Roman" w:hAnsi="Times New Roman" w:cs="Times New Roman"/>
                <w:sz w:val="24"/>
                <w:szCs w:val="24"/>
              </w:rPr>
              <w:t>25%</w:t>
            </w:r>
          </w:p>
        </w:tc>
      </w:tr>
    </w:tbl>
    <w:p w:rsidR="009D2AE3" w:rsidRPr="00374552" w:rsidRDefault="009D2AE3" w:rsidP="009D2AE3">
      <w:pPr>
        <w:rPr>
          <w:rFonts w:ascii="Times New Roman" w:hAnsi="Times New Roman" w:cs="Times New Roman"/>
          <w:sz w:val="24"/>
          <w:szCs w:val="24"/>
        </w:rPr>
      </w:pPr>
    </w:p>
    <w:p w:rsidR="009D2AE3" w:rsidRPr="00374552" w:rsidRDefault="009D2AE3" w:rsidP="009D2AE3">
      <w:pPr>
        <w:tabs>
          <w:tab w:val="left" w:pos="630"/>
          <w:tab w:val="left" w:pos="720"/>
          <w:tab w:val="left" w:pos="3269"/>
        </w:tabs>
        <w:autoSpaceDE w:val="0"/>
        <w:autoSpaceDN w:val="0"/>
        <w:adjustRightInd w:val="0"/>
        <w:spacing w:after="0" w:line="240" w:lineRule="auto"/>
        <w:rPr>
          <w:rFonts w:ascii="Times New Roman" w:hAnsi="Times New Roman" w:cs="Times New Roman"/>
          <w:b/>
          <w:sz w:val="24"/>
          <w:szCs w:val="24"/>
        </w:rPr>
      </w:pPr>
      <w:r w:rsidRPr="00374552">
        <w:rPr>
          <w:rFonts w:ascii="Times New Roman" w:hAnsi="Times New Roman" w:cs="Times New Roman"/>
          <w:b/>
          <w:sz w:val="24"/>
          <w:szCs w:val="24"/>
        </w:rPr>
        <w:t>References:</w:t>
      </w:r>
      <w:r w:rsidRPr="00374552">
        <w:rPr>
          <w:rFonts w:ascii="Times New Roman" w:hAnsi="Times New Roman" w:cs="Times New Roman"/>
          <w:b/>
          <w:sz w:val="24"/>
          <w:szCs w:val="24"/>
        </w:rPr>
        <w:tab/>
      </w:r>
    </w:p>
    <w:p w:rsidR="009D2AE3" w:rsidRPr="00374552" w:rsidRDefault="009D2AE3" w:rsidP="009D2AE3">
      <w:pPr>
        <w:pStyle w:val="ListParagraph"/>
        <w:numPr>
          <w:ilvl w:val="0"/>
          <w:numId w:val="1"/>
        </w:numPr>
        <w:autoSpaceDE w:val="0"/>
        <w:autoSpaceDN w:val="0"/>
        <w:adjustRightInd w:val="0"/>
        <w:spacing w:after="0" w:line="240" w:lineRule="auto"/>
        <w:rPr>
          <w:rFonts w:ascii="Times New Roman" w:hAnsi="Times New Roman"/>
          <w:sz w:val="24"/>
          <w:szCs w:val="24"/>
        </w:rPr>
      </w:pPr>
      <w:proofErr w:type="spellStart"/>
      <w:r w:rsidRPr="00374552">
        <w:rPr>
          <w:rFonts w:ascii="Times New Roman" w:hAnsi="Times New Roman"/>
          <w:sz w:val="24"/>
          <w:szCs w:val="24"/>
        </w:rPr>
        <w:t>Ratanlal</w:t>
      </w:r>
      <w:proofErr w:type="spellEnd"/>
      <w:r w:rsidRPr="00374552">
        <w:rPr>
          <w:rFonts w:ascii="Times New Roman" w:hAnsi="Times New Roman"/>
          <w:sz w:val="24"/>
          <w:szCs w:val="24"/>
        </w:rPr>
        <w:t xml:space="preserve"> </w:t>
      </w:r>
      <w:proofErr w:type="spellStart"/>
      <w:r w:rsidRPr="00374552">
        <w:rPr>
          <w:rFonts w:ascii="Times New Roman" w:hAnsi="Times New Roman"/>
          <w:sz w:val="24"/>
          <w:szCs w:val="24"/>
        </w:rPr>
        <w:t>Dhirajlal</w:t>
      </w:r>
      <w:proofErr w:type="spellEnd"/>
      <w:r w:rsidRPr="00374552">
        <w:rPr>
          <w:rFonts w:ascii="Times New Roman" w:hAnsi="Times New Roman"/>
          <w:sz w:val="24"/>
          <w:szCs w:val="24"/>
        </w:rPr>
        <w:t>, Criminal Procedure Code (1999) Universal, Delhi.</w:t>
      </w:r>
    </w:p>
    <w:p w:rsidR="009D2AE3" w:rsidRPr="00374552" w:rsidRDefault="009D2AE3" w:rsidP="009D2AE3">
      <w:pPr>
        <w:pStyle w:val="ListParagraph"/>
        <w:numPr>
          <w:ilvl w:val="0"/>
          <w:numId w:val="1"/>
        </w:numPr>
        <w:autoSpaceDE w:val="0"/>
        <w:autoSpaceDN w:val="0"/>
        <w:adjustRightInd w:val="0"/>
        <w:spacing w:after="0" w:line="240" w:lineRule="auto"/>
        <w:rPr>
          <w:rFonts w:ascii="Times New Roman" w:hAnsi="Times New Roman"/>
          <w:sz w:val="24"/>
          <w:szCs w:val="24"/>
        </w:rPr>
      </w:pPr>
      <w:proofErr w:type="spellStart"/>
      <w:r w:rsidRPr="00374552">
        <w:rPr>
          <w:rFonts w:ascii="Times New Roman" w:hAnsi="Times New Roman"/>
          <w:sz w:val="24"/>
          <w:szCs w:val="24"/>
        </w:rPr>
        <w:t>Chandrasekharan</w:t>
      </w:r>
      <w:proofErr w:type="spellEnd"/>
      <w:r w:rsidRPr="00374552">
        <w:rPr>
          <w:rFonts w:ascii="Times New Roman" w:hAnsi="Times New Roman"/>
          <w:sz w:val="24"/>
          <w:szCs w:val="24"/>
        </w:rPr>
        <w:t xml:space="preserve"> Pillai ed., </w:t>
      </w:r>
      <w:proofErr w:type="spellStart"/>
      <w:r w:rsidRPr="00374552">
        <w:rPr>
          <w:rFonts w:ascii="Times New Roman" w:hAnsi="Times New Roman"/>
          <w:sz w:val="24"/>
          <w:szCs w:val="24"/>
        </w:rPr>
        <w:t>Kelkar</w:t>
      </w:r>
      <w:proofErr w:type="spellEnd"/>
      <w:r w:rsidRPr="00374552">
        <w:rPr>
          <w:rFonts w:ascii="Times New Roman" w:hAnsi="Times New Roman"/>
          <w:sz w:val="24"/>
          <w:szCs w:val="24"/>
        </w:rPr>
        <w:t xml:space="preserve"> Lectures on Criminal Procedure (1998) Eastern, Lucknow</w:t>
      </w:r>
    </w:p>
    <w:p w:rsidR="009D2AE3" w:rsidRPr="00374552" w:rsidRDefault="009D2AE3" w:rsidP="009D2AE3">
      <w:pPr>
        <w:pStyle w:val="ListParagraph"/>
        <w:numPr>
          <w:ilvl w:val="0"/>
          <w:numId w:val="1"/>
        </w:numPr>
        <w:autoSpaceDE w:val="0"/>
        <w:autoSpaceDN w:val="0"/>
        <w:adjustRightInd w:val="0"/>
        <w:spacing w:after="0" w:line="240" w:lineRule="auto"/>
        <w:rPr>
          <w:rFonts w:ascii="Times New Roman" w:hAnsi="Times New Roman"/>
          <w:sz w:val="24"/>
          <w:szCs w:val="24"/>
        </w:rPr>
      </w:pPr>
      <w:proofErr w:type="spellStart"/>
      <w:r w:rsidRPr="00374552">
        <w:rPr>
          <w:rFonts w:ascii="Times New Roman" w:hAnsi="Times New Roman"/>
          <w:sz w:val="24"/>
          <w:szCs w:val="24"/>
        </w:rPr>
        <w:t>Princip's</w:t>
      </w:r>
      <w:proofErr w:type="spellEnd"/>
      <w:r w:rsidRPr="00374552">
        <w:rPr>
          <w:rFonts w:ascii="Times New Roman" w:hAnsi="Times New Roman"/>
          <w:sz w:val="24"/>
          <w:szCs w:val="24"/>
        </w:rPr>
        <w:t>, Commentaries on the Code of Criminal Procedure, 2 vol.(2000) Universal</w:t>
      </w:r>
    </w:p>
    <w:p w:rsidR="009D2AE3" w:rsidRPr="00374552" w:rsidRDefault="009D2AE3" w:rsidP="009D2AE3">
      <w:pPr>
        <w:pStyle w:val="ListParagraph"/>
        <w:numPr>
          <w:ilvl w:val="0"/>
          <w:numId w:val="1"/>
        </w:numPr>
        <w:autoSpaceDE w:val="0"/>
        <w:autoSpaceDN w:val="0"/>
        <w:adjustRightInd w:val="0"/>
        <w:spacing w:after="0" w:line="240" w:lineRule="auto"/>
        <w:rPr>
          <w:rFonts w:ascii="Times New Roman" w:hAnsi="Times New Roman"/>
          <w:sz w:val="24"/>
          <w:szCs w:val="24"/>
        </w:rPr>
      </w:pPr>
      <w:r w:rsidRPr="00374552">
        <w:rPr>
          <w:rFonts w:ascii="Times New Roman" w:hAnsi="Times New Roman"/>
          <w:sz w:val="24"/>
          <w:szCs w:val="24"/>
        </w:rPr>
        <w:t>Woodroffe: Commentaries on Code of Criminal Procedure, 2 vol. (2000) Universal.</w:t>
      </w:r>
    </w:p>
    <w:p w:rsidR="009D2AE3" w:rsidRPr="00374552" w:rsidRDefault="009D2AE3" w:rsidP="009D2AE3">
      <w:pPr>
        <w:pStyle w:val="ListParagraph"/>
        <w:numPr>
          <w:ilvl w:val="0"/>
          <w:numId w:val="1"/>
        </w:numPr>
        <w:autoSpaceDE w:val="0"/>
        <w:autoSpaceDN w:val="0"/>
        <w:adjustRightInd w:val="0"/>
        <w:spacing w:after="0" w:line="240" w:lineRule="auto"/>
        <w:rPr>
          <w:rFonts w:ascii="Times New Roman" w:hAnsi="Times New Roman"/>
          <w:sz w:val="24"/>
          <w:szCs w:val="24"/>
        </w:rPr>
      </w:pPr>
      <w:proofErr w:type="spellStart"/>
      <w:r w:rsidRPr="00374552">
        <w:rPr>
          <w:rFonts w:ascii="Times New Roman" w:hAnsi="Times New Roman"/>
          <w:sz w:val="24"/>
          <w:szCs w:val="24"/>
        </w:rPr>
        <w:t>Chandrasekharan</w:t>
      </w:r>
      <w:proofErr w:type="spellEnd"/>
      <w:r w:rsidRPr="00374552">
        <w:rPr>
          <w:rFonts w:ascii="Times New Roman" w:hAnsi="Times New Roman"/>
          <w:sz w:val="24"/>
          <w:szCs w:val="24"/>
        </w:rPr>
        <w:t xml:space="preserve"> Pillai (ed.) </w:t>
      </w:r>
      <w:proofErr w:type="spellStart"/>
      <w:r w:rsidRPr="00374552">
        <w:rPr>
          <w:rFonts w:ascii="Times New Roman" w:hAnsi="Times New Roman"/>
          <w:sz w:val="24"/>
          <w:szCs w:val="24"/>
        </w:rPr>
        <w:t>Kelkar's</w:t>
      </w:r>
      <w:proofErr w:type="spellEnd"/>
      <w:r w:rsidRPr="00374552">
        <w:rPr>
          <w:rFonts w:ascii="Times New Roman" w:hAnsi="Times New Roman"/>
          <w:sz w:val="24"/>
          <w:szCs w:val="24"/>
        </w:rPr>
        <w:t xml:space="preserve"> Outlines of Criminal Procedure (2001), Eastern, Lucknow.</w:t>
      </w:r>
    </w:p>
    <w:p w:rsidR="009D2AE3" w:rsidRPr="00374552" w:rsidRDefault="009D2AE3" w:rsidP="009D2AE3">
      <w:pPr>
        <w:rPr>
          <w:rFonts w:ascii="Times New Roman" w:hAnsi="Times New Roman" w:cs="Times New Roman"/>
          <w:sz w:val="24"/>
          <w:szCs w:val="24"/>
        </w:rPr>
      </w:pPr>
    </w:p>
    <w:p w:rsidR="009D2AE3" w:rsidRPr="00374552" w:rsidRDefault="009D2AE3" w:rsidP="009D2AE3">
      <w:pPr>
        <w:rPr>
          <w:rFonts w:ascii="Times New Roman" w:hAnsi="Times New Roman" w:cs="Times New Roman"/>
          <w:sz w:val="24"/>
          <w:szCs w:val="24"/>
        </w:rPr>
      </w:pPr>
    </w:p>
    <w:p w:rsidR="009D2AE3" w:rsidRPr="00374552" w:rsidRDefault="009D2AE3" w:rsidP="009D2AE3">
      <w:pPr>
        <w:rPr>
          <w:rFonts w:ascii="Times New Roman" w:hAnsi="Times New Roman" w:cs="Times New Roman"/>
          <w:sz w:val="24"/>
          <w:szCs w:val="24"/>
        </w:rPr>
      </w:pPr>
    </w:p>
    <w:p w:rsidR="009D2AE3" w:rsidRPr="00374552" w:rsidRDefault="009D2AE3" w:rsidP="009D2AE3">
      <w:pPr>
        <w:rPr>
          <w:rFonts w:ascii="Times New Roman" w:hAnsi="Times New Roman" w:cs="Times New Roman"/>
          <w:sz w:val="24"/>
          <w:szCs w:val="24"/>
        </w:rPr>
      </w:pPr>
    </w:p>
    <w:p w:rsidR="009D2AE3" w:rsidRPr="00374552" w:rsidRDefault="009D2AE3" w:rsidP="009D2AE3">
      <w:pPr>
        <w:rPr>
          <w:rFonts w:ascii="Times New Roman" w:hAnsi="Times New Roman" w:cs="Times New Roman"/>
          <w:sz w:val="24"/>
          <w:szCs w:val="24"/>
        </w:rPr>
      </w:pPr>
    </w:p>
    <w:p w:rsidR="009D2AE3" w:rsidRPr="00374552" w:rsidRDefault="009D2AE3" w:rsidP="009D2AE3">
      <w:pPr>
        <w:rPr>
          <w:rFonts w:ascii="Times New Roman" w:hAnsi="Times New Roman" w:cs="Times New Roman"/>
          <w:sz w:val="24"/>
          <w:szCs w:val="24"/>
        </w:rPr>
      </w:pPr>
    </w:p>
    <w:p w:rsidR="009D2AE3" w:rsidRPr="00374552" w:rsidRDefault="009D2AE3" w:rsidP="009D2AE3">
      <w:pPr>
        <w:rPr>
          <w:rFonts w:ascii="Times New Roman" w:hAnsi="Times New Roman" w:cs="Times New Roman"/>
          <w:sz w:val="24"/>
          <w:szCs w:val="24"/>
        </w:rPr>
      </w:pPr>
    </w:p>
    <w:p w:rsidR="009D2AE3" w:rsidRPr="00374552" w:rsidRDefault="009D2AE3" w:rsidP="009D2AE3">
      <w:pPr>
        <w:rPr>
          <w:rFonts w:ascii="Times New Roman" w:hAnsi="Times New Roman" w:cs="Times New Roman"/>
          <w:sz w:val="24"/>
          <w:szCs w:val="24"/>
        </w:rPr>
      </w:pPr>
    </w:p>
    <w:p w:rsidR="009D2AE3" w:rsidRPr="00374552" w:rsidRDefault="009D2AE3" w:rsidP="009D2AE3">
      <w:pPr>
        <w:rPr>
          <w:rFonts w:ascii="Times New Roman" w:hAnsi="Times New Roman" w:cs="Times New Roman"/>
          <w:sz w:val="24"/>
          <w:szCs w:val="24"/>
        </w:rPr>
      </w:pPr>
    </w:p>
    <w:p w:rsidR="009D2AE3" w:rsidRPr="00374552" w:rsidRDefault="009D2AE3" w:rsidP="009D2AE3">
      <w:pPr>
        <w:rPr>
          <w:rFonts w:ascii="Times New Roman" w:hAnsi="Times New Roman" w:cs="Times New Roman"/>
          <w:sz w:val="24"/>
          <w:szCs w:val="24"/>
        </w:rPr>
      </w:pPr>
    </w:p>
    <w:p w:rsidR="009D2AE3" w:rsidRPr="00374552" w:rsidRDefault="009D2AE3" w:rsidP="009D2AE3">
      <w:pPr>
        <w:rPr>
          <w:rFonts w:ascii="Times New Roman" w:hAnsi="Times New Roman" w:cs="Times New Roman"/>
          <w:sz w:val="24"/>
          <w:szCs w:val="24"/>
        </w:rPr>
      </w:pPr>
    </w:p>
    <w:p w:rsidR="009D2AE3" w:rsidRPr="00374552" w:rsidRDefault="009D2AE3" w:rsidP="009D2AE3">
      <w:pPr>
        <w:rPr>
          <w:rFonts w:ascii="Times New Roman" w:hAnsi="Times New Roman" w:cs="Times New Roman"/>
          <w:sz w:val="24"/>
          <w:szCs w:val="24"/>
        </w:rPr>
      </w:pPr>
    </w:p>
    <w:p w:rsidR="009D2AE3" w:rsidRPr="00374552" w:rsidRDefault="009D2AE3" w:rsidP="009D2AE3">
      <w:pPr>
        <w:rPr>
          <w:rFonts w:ascii="Times New Roman" w:hAnsi="Times New Roman" w:cs="Times New Roman"/>
          <w:sz w:val="24"/>
          <w:szCs w:val="24"/>
        </w:rPr>
      </w:pPr>
    </w:p>
    <w:p w:rsidR="009D2AE3" w:rsidRPr="00374552" w:rsidRDefault="009D2AE3" w:rsidP="009D2AE3">
      <w:pPr>
        <w:rPr>
          <w:rFonts w:ascii="Times New Roman" w:hAnsi="Times New Roman" w:cs="Times New Roman"/>
          <w:sz w:val="24"/>
          <w:szCs w:val="24"/>
        </w:rPr>
      </w:pPr>
    </w:p>
    <w:p w:rsidR="009D2AE3" w:rsidRPr="00374552" w:rsidRDefault="009D2AE3" w:rsidP="009D2AE3">
      <w:pPr>
        <w:rPr>
          <w:rFonts w:ascii="Times New Roman" w:hAnsi="Times New Roman" w:cs="Times New Roman"/>
          <w:sz w:val="24"/>
          <w:szCs w:val="24"/>
        </w:rPr>
      </w:pPr>
    </w:p>
    <w:p w:rsidR="009D2AE3" w:rsidRPr="00374552" w:rsidRDefault="009D2AE3" w:rsidP="009D2AE3">
      <w:pPr>
        <w:rPr>
          <w:rFonts w:ascii="Times New Roman" w:hAnsi="Times New Roman" w:cs="Times New Roman"/>
          <w:sz w:val="24"/>
          <w:szCs w:val="24"/>
        </w:rPr>
      </w:pPr>
    </w:p>
    <w:p w:rsidR="009D2AE3" w:rsidRPr="00374552" w:rsidRDefault="009D2AE3" w:rsidP="009D2AE3">
      <w:pPr>
        <w:pStyle w:val="NoSpacing1"/>
        <w:jc w:val="center"/>
        <w:rPr>
          <w:rFonts w:ascii="Times New Roman" w:hAnsi="Times New Roman"/>
          <w:b/>
          <w:bCs/>
          <w:sz w:val="24"/>
          <w:szCs w:val="24"/>
        </w:rPr>
      </w:pPr>
      <w:r w:rsidRPr="00374552">
        <w:rPr>
          <w:rFonts w:ascii="Times New Roman" w:hAnsi="Times New Roman"/>
          <w:b/>
          <w:bCs/>
          <w:sz w:val="24"/>
          <w:szCs w:val="24"/>
        </w:rPr>
        <w:lastRenderedPageBreak/>
        <w:t>SARDAR PATEL UNIVERSITY</w:t>
      </w:r>
    </w:p>
    <w:p w:rsidR="009D2AE3" w:rsidRPr="00374552" w:rsidRDefault="009D2AE3" w:rsidP="009D2AE3">
      <w:pPr>
        <w:pStyle w:val="NoSpacing1"/>
        <w:jc w:val="center"/>
        <w:rPr>
          <w:rFonts w:ascii="Times New Roman" w:hAnsi="Times New Roman"/>
          <w:b/>
          <w:bCs/>
          <w:sz w:val="24"/>
          <w:szCs w:val="24"/>
        </w:rPr>
      </w:pPr>
      <w:proofErr w:type="spellStart"/>
      <w:r w:rsidRPr="00374552">
        <w:rPr>
          <w:rFonts w:ascii="Times New Roman" w:hAnsi="Times New Roman"/>
          <w:b/>
          <w:bCs/>
          <w:sz w:val="24"/>
          <w:szCs w:val="24"/>
        </w:rPr>
        <w:t>Programme</w:t>
      </w:r>
      <w:proofErr w:type="spellEnd"/>
      <w:r w:rsidRPr="00374552">
        <w:rPr>
          <w:rFonts w:ascii="Times New Roman" w:hAnsi="Times New Roman"/>
          <w:b/>
          <w:bCs/>
          <w:sz w:val="24"/>
          <w:szCs w:val="24"/>
        </w:rPr>
        <w:t>: B.COM LL B. (HON.) (5 Years)</w:t>
      </w:r>
    </w:p>
    <w:p w:rsidR="009D2AE3" w:rsidRPr="00374552" w:rsidRDefault="009D2AE3" w:rsidP="009D2AE3">
      <w:pPr>
        <w:pStyle w:val="NoSpacing1"/>
        <w:jc w:val="center"/>
        <w:rPr>
          <w:rFonts w:ascii="Times New Roman" w:hAnsi="Times New Roman"/>
          <w:b/>
          <w:bCs/>
          <w:sz w:val="24"/>
          <w:szCs w:val="24"/>
        </w:rPr>
      </w:pPr>
      <w:r w:rsidRPr="00374552">
        <w:rPr>
          <w:rFonts w:ascii="Times New Roman" w:hAnsi="Times New Roman"/>
          <w:b/>
          <w:bCs/>
          <w:sz w:val="24"/>
          <w:szCs w:val="24"/>
        </w:rPr>
        <w:t>Semester VI</w:t>
      </w:r>
    </w:p>
    <w:p w:rsidR="009D2AE3" w:rsidRPr="00374552" w:rsidRDefault="009D2AE3" w:rsidP="009D2AE3">
      <w:pPr>
        <w:pStyle w:val="NoSpacing1"/>
        <w:jc w:val="center"/>
        <w:rPr>
          <w:rFonts w:ascii="Times New Roman" w:hAnsi="Times New Roman"/>
          <w:b/>
          <w:bCs/>
          <w:sz w:val="24"/>
          <w:szCs w:val="24"/>
        </w:rPr>
      </w:pPr>
      <w:proofErr w:type="spellStart"/>
      <w:r w:rsidRPr="00374552">
        <w:rPr>
          <w:rFonts w:ascii="Times New Roman" w:hAnsi="Times New Roman"/>
          <w:b/>
          <w:bCs/>
          <w:sz w:val="24"/>
          <w:szCs w:val="24"/>
        </w:rPr>
        <w:t>Labour</w:t>
      </w:r>
      <w:proofErr w:type="spellEnd"/>
      <w:r w:rsidRPr="00374552">
        <w:rPr>
          <w:rFonts w:ascii="Times New Roman" w:hAnsi="Times New Roman"/>
          <w:b/>
          <w:bCs/>
          <w:sz w:val="24"/>
          <w:szCs w:val="24"/>
        </w:rPr>
        <w:t xml:space="preserve"> Law </w:t>
      </w:r>
      <w:r w:rsidRPr="00374552">
        <w:rPr>
          <w:rFonts w:ascii="Times New Roman" w:hAnsi="Times New Roman"/>
          <w:b/>
          <w:bCs/>
          <w:sz w:val="24"/>
          <w:szCs w:val="24"/>
          <w:lang w:val="en-IN"/>
        </w:rPr>
        <w:t xml:space="preserve">- </w:t>
      </w:r>
      <w:r w:rsidRPr="00374552">
        <w:rPr>
          <w:rFonts w:ascii="Times New Roman" w:hAnsi="Times New Roman"/>
          <w:b/>
          <w:bCs/>
          <w:sz w:val="24"/>
          <w:szCs w:val="24"/>
        </w:rPr>
        <w:t>I</w:t>
      </w:r>
    </w:p>
    <w:p w:rsidR="009D2AE3" w:rsidRPr="00374552" w:rsidRDefault="009D2AE3" w:rsidP="009D2AE3">
      <w:pPr>
        <w:autoSpaceDE w:val="0"/>
        <w:autoSpaceDN w:val="0"/>
        <w:adjustRightInd w:val="0"/>
        <w:spacing w:after="0" w:line="240" w:lineRule="auto"/>
        <w:jc w:val="center"/>
        <w:rPr>
          <w:rFonts w:ascii="Times New Roman" w:hAnsi="Times New Roman" w:cs="Times New Roman"/>
          <w:b/>
          <w:bCs/>
          <w:sz w:val="24"/>
          <w:szCs w:val="24"/>
        </w:rPr>
      </w:pPr>
      <w:r w:rsidRPr="00374552">
        <w:rPr>
          <w:rFonts w:ascii="Times New Roman" w:hAnsi="Times New Roman" w:cs="Times New Roman"/>
          <w:b/>
          <w:bCs/>
          <w:sz w:val="24"/>
          <w:szCs w:val="24"/>
        </w:rPr>
        <w:t xml:space="preserve">Syllabus </w:t>
      </w:r>
      <w:proofErr w:type="gramStart"/>
      <w:r w:rsidRPr="00374552">
        <w:rPr>
          <w:rFonts w:ascii="Times New Roman" w:hAnsi="Times New Roman" w:cs="Times New Roman"/>
          <w:b/>
          <w:bCs/>
          <w:sz w:val="24"/>
          <w:szCs w:val="24"/>
        </w:rPr>
        <w:t>With</w:t>
      </w:r>
      <w:proofErr w:type="gramEnd"/>
      <w:r w:rsidRPr="00374552">
        <w:rPr>
          <w:rFonts w:ascii="Times New Roman" w:hAnsi="Times New Roman" w:cs="Times New Roman"/>
          <w:b/>
          <w:bCs/>
          <w:sz w:val="24"/>
          <w:szCs w:val="24"/>
        </w:rPr>
        <w:t xml:space="preserve"> Effect From: June 201</w:t>
      </w:r>
    </w:p>
    <w:p w:rsidR="009D2AE3" w:rsidRPr="00374552" w:rsidRDefault="009D2AE3" w:rsidP="009D2AE3">
      <w:pPr>
        <w:autoSpaceDE w:val="0"/>
        <w:autoSpaceDN w:val="0"/>
        <w:adjustRightInd w:val="0"/>
        <w:spacing w:after="0" w:line="240" w:lineRule="auto"/>
        <w:ind w:left="1440" w:firstLine="720"/>
        <w:jc w:val="both"/>
        <w:rPr>
          <w:rFonts w:ascii="Times New Roman" w:hAnsi="Times New Roman" w:cs="Times New Roman"/>
          <w:b/>
          <w:sz w:val="24"/>
          <w:szCs w:val="24"/>
        </w:rPr>
      </w:pPr>
      <w:r w:rsidRPr="00374552">
        <w:rPr>
          <w:rFonts w:ascii="Times New Roman" w:hAnsi="Times New Roman" w:cs="Times New Roman"/>
          <w:b/>
          <w:bCs/>
          <w:sz w:val="24"/>
          <w:szCs w:val="24"/>
        </w:rPr>
        <w:t xml:space="preserve"> </w:t>
      </w:r>
    </w:p>
    <w:p w:rsidR="009D2AE3" w:rsidRPr="00374552" w:rsidRDefault="009D2AE3" w:rsidP="009D2AE3">
      <w:pPr>
        <w:autoSpaceDE w:val="0"/>
        <w:autoSpaceDN w:val="0"/>
        <w:adjustRightInd w:val="0"/>
        <w:spacing w:after="0"/>
        <w:jc w:val="both"/>
        <w:rPr>
          <w:rFonts w:ascii="Times New Roman" w:hAnsi="Times New Roman" w:cs="Times New Roman"/>
          <w:sz w:val="24"/>
          <w:szCs w:val="24"/>
        </w:rPr>
      </w:pPr>
      <w:r w:rsidRPr="00374552">
        <w:rPr>
          <w:rFonts w:ascii="Times New Roman" w:hAnsi="Times New Roman" w:cs="Times New Roman"/>
          <w:b/>
          <w:sz w:val="24"/>
          <w:szCs w:val="24"/>
        </w:rPr>
        <w:t xml:space="preserve">Objective: </w:t>
      </w:r>
      <w:r w:rsidRPr="00374552">
        <w:rPr>
          <w:rFonts w:ascii="Times New Roman" w:hAnsi="Times New Roman" w:cs="Times New Roman"/>
          <w:sz w:val="24"/>
          <w:szCs w:val="24"/>
        </w:rPr>
        <w:t xml:space="preserve">In this course, the students are to be acquainted with the Industrial relations framework in our country. Further, the importance of the maintenance of Industrial peace and efforts to reduce the incidence of Strikes and Lockout and Industrial Strike are to be emphasized. The main theme underlying the </w:t>
      </w:r>
      <w:proofErr w:type="spellStart"/>
      <w:r w:rsidRPr="00374552">
        <w:rPr>
          <w:rFonts w:ascii="Times New Roman" w:hAnsi="Times New Roman" w:cs="Times New Roman"/>
          <w:sz w:val="24"/>
          <w:szCs w:val="24"/>
        </w:rPr>
        <w:t>Programme</w:t>
      </w:r>
      <w:proofErr w:type="spellEnd"/>
      <w:r w:rsidRPr="00374552">
        <w:rPr>
          <w:rFonts w:ascii="Times New Roman" w:hAnsi="Times New Roman" w:cs="Times New Roman"/>
          <w:sz w:val="24"/>
          <w:szCs w:val="24"/>
        </w:rPr>
        <w:t xml:space="preserve"> is to critically examine the provisions in the Trade Unions Act, 1926; the machineries contemplated under the provisions of the Industrial Disputes Act for the prevention and settlement of Industrial Disputes. Further, the objectives underlying the Industrial Employment (Standing Orders) Act, 1946 and Disciplinary Enquiry for Misconduct are to be studied with a view to acquaint misconduct and the procedure to be followed before imposing punishment for misconduct alleged and established. Further, the students are to be acquainted with Social Security Frame-work prevailing in our Country. It is necessary to know the concept of social security, its importance and also constitutional basis for the same in India. The importance of ensuring the health, safety and welfare of the workmen and social assistance and social Insurance Schemes under various legislations are to be emphasized. The main theme underlying the </w:t>
      </w:r>
      <w:proofErr w:type="spellStart"/>
      <w:r w:rsidRPr="00374552">
        <w:rPr>
          <w:rFonts w:ascii="Times New Roman" w:hAnsi="Times New Roman" w:cs="Times New Roman"/>
          <w:sz w:val="24"/>
          <w:szCs w:val="24"/>
        </w:rPr>
        <w:t>Programme</w:t>
      </w:r>
      <w:proofErr w:type="spellEnd"/>
      <w:r w:rsidRPr="00374552">
        <w:rPr>
          <w:rFonts w:ascii="Times New Roman" w:hAnsi="Times New Roman" w:cs="Times New Roman"/>
          <w:sz w:val="24"/>
          <w:szCs w:val="24"/>
        </w:rPr>
        <w:t xml:space="preserve"> is to critically examine the provisions in the Employee’s Compensation Act, 1923, the machinery provided for protecting the interests of workers. Further, the objectives underlying the Factories Act, 1948, are to be studied with a view to acquaint the students with various rights and benefits available to the workmen under the legislations.</w:t>
      </w:r>
    </w:p>
    <w:p w:rsidR="009D2AE3" w:rsidRPr="00374552" w:rsidRDefault="009D2AE3" w:rsidP="009D2AE3">
      <w:pPr>
        <w:autoSpaceDE w:val="0"/>
        <w:autoSpaceDN w:val="0"/>
        <w:adjustRightInd w:val="0"/>
        <w:spacing w:after="0"/>
        <w:jc w:val="both"/>
        <w:rPr>
          <w:rFonts w:ascii="Times New Roman" w:hAnsi="Times New Roman" w:cs="Times New Roman"/>
          <w:sz w:val="24"/>
          <w:szCs w:val="24"/>
        </w:rPr>
      </w:pPr>
    </w:p>
    <w:tbl>
      <w:tblPr>
        <w:tblW w:w="10444"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57"/>
        <w:gridCol w:w="1287"/>
      </w:tblGrid>
      <w:tr w:rsidR="009D2AE3" w:rsidRPr="00374552" w:rsidTr="00B76359">
        <w:trPr>
          <w:trHeight w:val="503"/>
        </w:trPr>
        <w:tc>
          <w:tcPr>
            <w:tcW w:w="9157" w:type="dxa"/>
            <w:vAlign w:val="center"/>
          </w:tcPr>
          <w:p w:rsidR="009D2AE3" w:rsidRPr="00374552" w:rsidRDefault="009D2AE3" w:rsidP="00B76359">
            <w:pPr>
              <w:jc w:val="both"/>
              <w:rPr>
                <w:rFonts w:ascii="Times New Roman" w:eastAsia="Times New Roman" w:hAnsi="Times New Roman" w:cs="Times New Roman"/>
                <w:b/>
                <w:bCs/>
                <w:sz w:val="24"/>
                <w:szCs w:val="24"/>
              </w:rPr>
            </w:pPr>
            <w:r w:rsidRPr="00374552">
              <w:rPr>
                <w:rFonts w:ascii="Times New Roman" w:hAnsi="Times New Roman" w:cs="Times New Roman"/>
                <w:b/>
                <w:bCs/>
                <w:sz w:val="24"/>
                <w:szCs w:val="24"/>
              </w:rPr>
              <w:t>Paper Code: Ul06CBLH02</w:t>
            </w:r>
          </w:p>
        </w:tc>
        <w:tc>
          <w:tcPr>
            <w:tcW w:w="1287" w:type="dxa"/>
            <w:vMerge w:val="restart"/>
            <w:vAlign w:val="center"/>
          </w:tcPr>
          <w:p w:rsidR="009D2AE3" w:rsidRPr="00374552" w:rsidRDefault="009D2AE3" w:rsidP="00B76359">
            <w:pPr>
              <w:pStyle w:val="NoSpacing1"/>
              <w:spacing w:line="276" w:lineRule="auto"/>
              <w:jc w:val="both"/>
              <w:rPr>
                <w:rFonts w:ascii="Times New Roman" w:hAnsi="Times New Roman"/>
                <w:b/>
                <w:bCs/>
                <w:sz w:val="24"/>
                <w:szCs w:val="24"/>
              </w:rPr>
            </w:pPr>
            <w:r w:rsidRPr="00374552">
              <w:rPr>
                <w:rFonts w:ascii="Times New Roman" w:hAnsi="Times New Roman"/>
                <w:b/>
                <w:bCs/>
                <w:sz w:val="24"/>
                <w:szCs w:val="24"/>
              </w:rPr>
              <w:t>Total Credit</w:t>
            </w:r>
            <w:r w:rsidRPr="00374552">
              <w:rPr>
                <w:rFonts w:ascii="Times New Roman" w:hAnsi="Times New Roman"/>
                <w:b/>
                <w:bCs/>
                <w:sz w:val="24"/>
                <w:szCs w:val="24"/>
                <w:lang w:val="en-IN"/>
              </w:rPr>
              <w:t xml:space="preserve"> </w:t>
            </w:r>
            <w:r w:rsidRPr="00374552">
              <w:rPr>
                <w:rFonts w:ascii="Times New Roman" w:hAnsi="Times New Roman"/>
                <w:b/>
                <w:bCs/>
                <w:sz w:val="24"/>
                <w:szCs w:val="24"/>
              </w:rPr>
              <w:t xml:space="preserve"> 4</w:t>
            </w:r>
          </w:p>
        </w:tc>
      </w:tr>
      <w:tr w:rsidR="009D2AE3" w:rsidRPr="00374552" w:rsidTr="00B76359">
        <w:trPr>
          <w:trHeight w:val="462"/>
        </w:trPr>
        <w:tc>
          <w:tcPr>
            <w:tcW w:w="9157" w:type="dxa"/>
            <w:vAlign w:val="center"/>
          </w:tcPr>
          <w:p w:rsidR="009D2AE3" w:rsidRPr="00374552" w:rsidRDefault="009D2AE3" w:rsidP="00B76359">
            <w:pPr>
              <w:autoSpaceDE w:val="0"/>
              <w:autoSpaceDN w:val="0"/>
              <w:adjustRightInd w:val="0"/>
              <w:jc w:val="both"/>
              <w:rPr>
                <w:rFonts w:ascii="Times New Roman" w:eastAsia="Times New Roman" w:hAnsi="Times New Roman" w:cs="Times New Roman"/>
                <w:b/>
                <w:sz w:val="24"/>
                <w:szCs w:val="24"/>
              </w:rPr>
            </w:pPr>
            <w:r w:rsidRPr="00374552">
              <w:rPr>
                <w:rFonts w:ascii="Times New Roman" w:hAnsi="Times New Roman" w:cs="Times New Roman"/>
                <w:b/>
                <w:bCs/>
                <w:sz w:val="24"/>
                <w:szCs w:val="24"/>
              </w:rPr>
              <w:t xml:space="preserve">Title Of Paper: </w:t>
            </w:r>
            <w:proofErr w:type="spellStart"/>
            <w:r w:rsidRPr="00374552">
              <w:rPr>
                <w:rFonts w:ascii="Times New Roman" w:hAnsi="Times New Roman" w:cs="Times New Roman"/>
                <w:b/>
                <w:sz w:val="24"/>
                <w:szCs w:val="24"/>
              </w:rPr>
              <w:t>Labour</w:t>
            </w:r>
            <w:proofErr w:type="spellEnd"/>
            <w:r w:rsidRPr="00374552">
              <w:rPr>
                <w:rFonts w:ascii="Times New Roman" w:hAnsi="Times New Roman" w:cs="Times New Roman"/>
                <w:b/>
                <w:sz w:val="24"/>
                <w:szCs w:val="24"/>
              </w:rPr>
              <w:t xml:space="preserve"> Law – I</w:t>
            </w:r>
          </w:p>
        </w:tc>
        <w:tc>
          <w:tcPr>
            <w:tcW w:w="1287" w:type="dxa"/>
            <w:vMerge/>
            <w:vAlign w:val="center"/>
          </w:tcPr>
          <w:p w:rsidR="009D2AE3" w:rsidRPr="00374552" w:rsidRDefault="009D2AE3" w:rsidP="00B76359">
            <w:pPr>
              <w:pStyle w:val="NoSpacing1"/>
              <w:spacing w:line="276" w:lineRule="auto"/>
              <w:jc w:val="both"/>
              <w:rPr>
                <w:rFonts w:ascii="Times New Roman" w:hAnsi="Times New Roman"/>
                <w:b/>
                <w:bCs/>
                <w:sz w:val="24"/>
                <w:szCs w:val="24"/>
              </w:rPr>
            </w:pPr>
          </w:p>
        </w:tc>
      </w:tr>
    </w:tbl>
    <w:p w:rsidR="009D2AE3" w:rsidRPr="00374552" w:rsidRDefault="009D2AE3" w:rsidP="009D2AE3">
      <w:pPr>
        <w:pStyle w:val="NoSpacing1"/>
        <w:spacing w:line="276" w:lineRule="auto"/>
        <w:jc w:val="both"/>
        <w:rPr>
          <w:rFonts w:ascii="Times New Roman" w:hAnsi="Times New Roman"/>
          <w:sz w:val="24"/>
          <w:szCs w:val="24"/>
        </w:rPr>
      </w:pPr>
    </w:p>
    <w:tbl>
      <w:tblPr>
        <w:tblW w:w="1053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8"/>
        <w:gridCol w:w="8249"/>
        <w:gridCol w:w="1373"/>
      </w:tblGrid>
      <w:tr w:rsidR="009D2AE3" w:rsidRPr="00374552" w:rsidTr="00B76359">
        <w:trPr>
          <w:trHeight w:val="537"/>
        </w:trPr>
        <w:tc>
          <w:tcPr>
            <w:tcW w:w="908" w:type="dxa"/>
            <w:vAlign w:val="center"/>
          </w:tcPr>
          <w:p w:rsidR="009D2AE3" w:rsidRPr="00374552" w:rsidRDefault="009D2AE3" w:rsidP="00B76359">
            <w:pPr>
              <w:jc w:val="both"/>
              <w:rPr>
                <w:rFonts w:ascii="Times New Roman" w:eastAsia="Times New Roman" w:hAnsi="Times New Roman" w:cs="Times New Roman"/>
                <w:b/>
                <w:bCs/>
                <w:sz w:val="24"/>
                <w:szCs w:val="24"/>
              </w:rPr>
            </w:pPr>
            <w:r w:rsidRPr="00374552">
              <w:rPr>
                <w:rFonts w:ascii="Times New Roman" w:hAnsi="Times New Roman" w:cs="Times New Roman"/>
                <w:b/>
                <w:bCs/>
                <w:sz w:val="24"/>
                <w:szCs w:val="24"/>
              </w:rPr>
              <w:t>Unit</w:t>
            </w:r>
          </w:p>
        </w:tc>
        <w:tc>
          <w:tcPr>
            <w:tcW w:w="8249" w:type="dxa"/>
            <w:vAlign w:val="center"/>
          </w:tcPr>
          <w:p w:rsidR="009D2AE3" w:rsidRPr="00374552" w:rsidRDefault="009D2AE3" w:rsidP="00B76359">
            <w:pPr>
              <w:jc w:val="center"/>
              <w:rPr>
                <w:rFonts w:ascii="Times New Roman" w:eastAsia="Times New Roman" w:hAnsi="Times New Roman" w:cs="Times New Roman"/>
                <w:b/>
                <w:bCs/>
                <w:sz w:val="24"/>
                <w:szCs w:val="24"/>
              </w:rPr>
            </w:pPr>
            <w:r w:rsidRPr="00374552">
              <w:rPr>
                <w:rFonts w:ascii="Times New Roman" w:hAnsi="Times New Roman" w:cs="Times New Roman"/>
                <w:b/>
                <w:bCs/>
                <w:sz w:val="24"/>
                <w:szCs w:val="24"/>
              </w:rPr>
              <w:t>Description in detail</w:t>
            </w:r>
          </w:p>
        </w:tc>
        <w:tc>
          <w:tcPr>
            <w:tcW w:w="1373" w:type="dxa"/>
            <w:vAlign w:val="center"/>
          </w:tcPr>
          <w:p w:rsidR="009D2AE3" w:rsidRPr="00374552" w:rsidRDefault="009D2AE3" w:rsidP="00B76359">
            <w:pPr>
              <w:jc w:val="center"/>
              <w:rPr>
                <w:rFonts w:ascii="Times New Roman" w:eastAsia="Times New Roman" w:hAnsi="Times New Roman" w:cs="Times New Roman"/>
                <w:b/>
                <w:bCs/>
                <w:sz w:val="24"/>
                <w:szCs w:val="24"/>
              </w:rPr>
            </w:pPr>
            <w:r w:rsidRPr="00374552">
              <w:rPr>
                <w:rFonts w:ascii="Times New Roman" w:hAnsi="Times New Roman" w:cs="Times New Roman"/>
                <w:b/>
                <w:bCs/>
                <w:sz w:val="24"/>
                <w:szCs w:val="24"/>
              </w:rPr>
              <w:t>Weight</w:t>
            </w:r>
            <w:r w:rsidRPr="00374552">
              <w:rPr>
                <w:rFonts w:ascii="Times New Roman" w:hAnsi="Times New Roman" w:cs="Times New Roman"/>
                <w:b/>
                <w:bCs/>
                <w:sz w:val="24"/>
                <w:szCs w:val="24"/>
                <w:lang w:val="en-IN"/>
              </w:rPr>
              <w:t>a</w:t>
            </w:r>
            <w:r w:rsidRPr="00374552">
              <w:rPr>
                <w:rFonts w:ascii="Times New Roman" w:hAnsi="Times New Roman" w:cs="Times New Roman"/>
                <w:b/>
                <w:bCs/>
                <w:sz w:val="24"/>
                <w:szCs w:val="24"/>
              </w:rPr>
              <w:t>g</w:t>
            </w:r>
            <w:r w:rsidRPr="00374552">
              <w:rPr>
                <w:rFonts w:ascii="Times New Roman" w:hAnsi="Times New Roman" w:cs="Times New Roman"/>
                <w:b/>
                <w:bCs/>
                <w:sz w:val="24"/>
                <w:szCs w:val="24"/>
                <w:lang w:val="en-IN"/>
              </w:rPr>
              <w:t>e</w:t>
            </w:r>
            <w:r w:rsidRPr="00374552">
              <w:rPr>
                <w:rFonts w:ascii="Times New Roman" w:hAnsi="Times New Roman" w:cs="Times New Roman"/>
                <w:b/>
                <w:bCs/>
                <w:sz w:val="24"/>
                <w:szCs w:val="24"/>
              </w:rPr>
              <w:t xml:space="preserve"> (%)</w:t>
            </w:r>
          </w:p>
        </w:tc>
      </w:tr>
      <w:tr w:rsidR="009D2AE3" w:rsidRPr="00374552" w:rsidTr="00B76359">
        <w:trPr>
          <w:trHeight w:val="537"/>
        </w:trPr>
        <w:tc>
          <w:tcPr>
            <w:tcW w:w="908" w:type="dxa"/>
            <w:vAlign w:val="center"/>
          </w:tcPr>
          <w:p w:rsidR="009D2AE3" w:rsidRPr="00374552" w:rsidRDefault="009D2AE3" w:rsidP="00B76359">
            <w:pPr>
              <w:pStyle w:val="NoSpacing1"/>
              <w:spacing w:line="276" w:lineRule="auto"/>
              <w:jc w:val="center"/>
              <w:rPr>
                <w:rFonts w:ascii="Times New Roman" w:hAnsi="Times New Roman"/>
                <w:b/>
                <w:sz w:val="24"/>
                <w:szCs w:val="24"/>
              </w:rPr>
            </w:pPr>
            <w:r w:rsidRPr="00374552">
              <w:rPr>
                <w:rFonts w:ascii="Times New Roman" w:hAnsi="Times New Roman"/>
                <w:b/>
                <w:sz w:val="24"/>
                <w:szCs w:val="24"/>
              </w:rPr>
              <w:t>I</w:t>
            </w:r>
          </w:p>
        </w:tc>
        <w:tc>
          <w:tcPr>
            <w:tcW w:w="8249" w:type="dxa"/>
            <w:vAlign w:val="center"/>
          </w:tcPr>
          <w:p w:rsidR="009D2AE3" w:rsidRPr="00374552" w:rsidRDefault="009D2AE3" w:rsidP="00B76359">
            <w:pPr>
              <w:autoSpaceDE w:val="0"/>
              <w:autoSpaceDN w:val="0"/>
              <w:adjustRightInd w:val="0"/>
              <w:spacing w:after="0"/>
              <w:jc w:val="both"/>
              <w:rPr>
                <w:rFonts w:ascii="Times New Roman" w:hAnsi="Times New Roman" w:cs="Times New Roman"/>
                <w:b/>
                <w:bCs/>
                <w:sz w:val="24"/>
                <w:szCs w:val="24"/>
              </w:rPr>
            </w:pPr>
            <w:r w:rsidRPr="00374552">
              <w:rPr>
                <w:rFonts w:ascii="Times New Roman" w:hAnsi="Times New Roman" w:cs="Times New Roman"/>
                <w:b/>
                <w:bCs/>
                <w:sz w:val="24"/>
                <w:szCs w:val="24"/>
              </w:rPr>
              <w:t>Trade Unions and Collective Bargaining</w:t>
            </w:r>
          </w:p>
          <w:p w:rsidR="009D2AE3" w:rsidRPr="00374552" w:rsidRDefault="009D2AE3" w:rsidP="00B76359">
            <w:pPr>
              <w:autoSpaceDE w:val="0"/>
              <w:autoSpaceDN w:val="0"/>
              <w:adjustRightInd w:val="0"/>
              <w:spacing w:after="0"/>
              <w:jc w:val="both"/>
              <w:rPr>
                <w:rFonts w:ascii="Times New Roman" w:eastAsia="Times New Roman" w:hAnsi="Times New Roman" w:cs="Times New Roman"/>
                <w:sz w:val="24"/>
                <w:szCs w:val="24"/>
              </w:rPr>
            </w:pPr>
            <w:r w:rsidRPr="00374552">
              <w:rPr>
                <w:rFonts w:ascii="Times New Roman" w:hAnsi="Times New Roman" w:cs="Times New Roman"/>
                <w:b/>
                <w:bCs/>
                <w:sz w:val="24"/>
                <w:szCs w:val="24"/>
              </w:rPr>
              <w:t xml:space="preserve"> </w:t>
            </w:r>
            <w:r w:rsidRPr="00374552">
              <w:rPr>
                <w:rFonts w:ascii="Times New Roman" w:hAnsi="Times New Roman" w:cs="Times New Roman"/>
                <w:sz w:val="24"/>
                <w:szCs w:val="24"/>
              </w:rPr>
              <w:t>Trade Unionism in India, Definition of trade union and trade dispute Registration of trade unions, Legal status of registered trade union, Mode of registration, Powers and duties of Registrar, Cancellation and dissolution of trade union, Procedure for change of name, Amalgamation and dissolution of trade union, Rights and Liabilities of Registered Trade Union, Penalties and procedure, Collective Bargaining-Process, Merit and Demerit</w:t>
            </w:r>
          </w:p>
        </w:tc>
        <w:tc>
          <w:tcPr>
            <w:tcW w:w="1373" w:type="dxa"/>
            <w:vAlign w:val="center"/>
          </w:tcPr>
          <w:p w:rsidR="009D2AE3" w:rsidRPr="00374552" w:rsidRDefault="009D2AE3" w:rsidP="00B76359">
            <w:pPr>
              <w:pStyle w:val="NoSpacing1"/>
              <w:spacing w:line="276" w:lineRule="auto"/>
              <w:jc w:val="center"/>
              <w:rPr>
                <w:rFonts w:ascii="Times New Roman" w:hAnsi="Times New Roman"/>
                <w:b/>
                <w:sz w:val="24"/>
                <w:szCs w:val="24"/>
              </w:rPr>
            </w:pPr>
            <w:r w:rsidRPr="00374552">
              <w:rPr>
                <w:rFonts w:ascii="Times New Roman" w:hAnsi="Times New Roman"/>
                <w:b/>
                <w:sz w:val="24"/>
                <w:szCs w:val="24"/>
              </w:rPr>
              <w:t>25%</w:t>
            </w:r>
          </w:p>
        </w:tc>
      </w:tr>
      <w:tr w:rsidR="009D2AE3" w:rsidRPr="00374552" w:rsidTr="00B76359">
        <w:trPr>
          <w:trHeight w:val="537"/>
        </w:trPr>
        <w:tc>
          <w:tcPr>
            <w:tcW w:w="908" w:type="dxa"/>
            <w:vAlign w:val="center"/>
          </w:tcPr>
          <w:p w:rsidR="009D2AE3" w:rsidRPr="00374552" w:rsidRDefault="009D2AE3" w:rsidP="00B76359">
            <w:pPr>
              <w:pStyle w:val="NoSpacing1"/>
              <w:spacing w:line="276" w:lineRule="auto"/>
              <w:jc w:val="center"/>
              <w:rPr>
                <w:rFonts w:ascii="Times New Roman" w:hAnsi="Times New Roman"/>
                <w:b/>
                <w:sz w:val="24"/>
                <w:szCs w:val="24"/>
              </w:rPr>
            </w:pPr>
            <w:r w:rsidRPr="00374552">
              <w:rPr>
                <w:rFonts w:ascii="Times New Roman" w:hAnsi="Times New Roman"/>
                <w:b/>
                <w:sz w:val="24"/>
                <w:szCs w:val="24"/>
              </w:rPr>
              <w:t>II</w:t>
            </w:r>
          </w:p>
        </w:tc>
        <w:tc>
          <w:tcPr>
            <w:tcW w:w="8249" w:type="dxa"/>
            <w:vAlign w:val="center"/>
          </w:tcPr>
          <w:p w:rsidR="009D2AE3" w:rsidRPr="00374552" w:rsidRDefault="009D2AE3" w:rsidP="00B76359">
            <w:pPr>
              <w:pStyle w:val="NoSpacing1"/>
              <w:jc w:val="both"/>
              <w:rPr>
                <w:rFonts w:ascii="Times New Roman" w:hAnsi="Times New Roman"/>
                <w:b/>
                <w:bCs/>
                <w:sz w:val="24"/>
                <w:szCs w:val="24"/>
              </w:rPr>
            </w:pPr>
            <w:r w:rsidRPr="00374552">
              <w:rPr>
                <w:rFonts w:ascii="Times New Roman" w:hAnsi="Times New Roman"/>
                <w:b/>
                <w:sz w:val="24"/>
                <w:szCs w:val="24"/>
              </w:rPr>
              <w:t>The Industrial Employment (Standing Orders) Act, 1946</w:t>
            </w:r>
          </w:p>
          <w:p w:rsidR="009D2AE3" w:rsidRPr="00374552" w:rsidRDefault="009D2AE3" w:rsidP="00B76359">
            <w:pPr>
              <w:pStyle w:val="NoSpacing1"/>
              <w:jc w:val="both"/>
              <w:rPr>
                <w:rFonts w:ascii="Times New Roman" w:hAnsi="Times New Roman"/>
                <w:sz w:val="24"/>
                <w:szCs w:val="24"/>
              </w:rPr>
            </w:pPr>
            <w:r w:rsidRPr="00374552">
              <w:rPr>
                <w:rFonts w:ascii="Times New Roman" w:hAnsi="Times New Roman"/>
                <w:sz w:val="24"/>
                <w:szCs w:val="24"/>
              </w:rPr>
              <w:t xml:space="preserve">Concept and nature of standing orders, Certification process, Posting of standing orders, Modification and temporary application of model Standing Orders, Interpretation and enforcement of Standing Orders, Penalties and procedure, </w:t>
            </w:r>
            <w:r w:rsidRPr="00374552">
              <w:rPr>
                <w:rFonts w:ascii="Times New Roman" w:hAnsi="Times New Roman"/>
                <w:sz w:val="24"/>
                <w:szCs w:val="24"/>
              </w:rPr>
              <w:lastRenderedPageBreak/>
              <w:t xml:space="preserve">Industrial dispute and individual dispute, Definitions, workman and employer, Settlement of industrial dispute, Unfair </w:t>
            </w:r>
            <w:proofErr w:type="spellStart"/>
            <w:r w:rsidRPr="00374552">
              <w:rPr>
                <w:rFonts w:ascii="Times New Roman" w:hAnsi="Times New Roman"/>
                <w:sz w:val="24"/>
                <w:szCs w:val="24"/>
              </w:rPr>
              <w:t>Labour</w:t>
            </w:r>
            <w:proofErr w:type="spellEnd"/>
            <w:r w:rsidRPr="00374552">
              <w:rPr>
                <w:rFonts w:ascii="Times New Roman" w:hAnsi="Times New Roman"/>
                <w:sz w:val="24"/>
                <w:szCs w:val="24"/>
              </w:rPr>
              <w:t xml:space="preserve"> Practice, Concept of strike &amp; Lock-out, </w:t>
            </w:r>
            <w:r w:rsidRPr="00374552">
              <w:rPr>
                <w:rFonts w:ascii="Times New Roman" w:eastAsia="Calibri" w:hAnsi="Times New Roman"/>
                <w:sz w:val="24"/>
                <w:szCs w:val="24"/>
              </w:rPr>
              <w:t xml:space="preserve">Concept of Lay off &amp; Retrenchment, Disciplinary action and domestic enquiry, </w:t>
            </w:r>
            <w:r w:rsidRPr="00374552">
              <w:rPr>
                <w:rFonts w:ascii="Times New Roman" w:hAnsi="Times New Roman"/>
                <w:sz w:val="24"/>
                <w:szCs w:val="24"/>
              </w:rPr>
              <w:t>Role of Government under the Act.</w:t>
            </w:r>
          </w:p>
        </w:tc>
        <w:tc>
          <w:tcPr>
            <w:tcW w:w="1373" w:type="dxa"/>
            <w:vAlign w:val="center"/>
          </w:tcPr>
          <w:p w:rsidR="009D2AE3" w:rsidRPr="00374552" w:rsidRDefault="009D2AE3" w:rsidP="00B76359">
            <w:pPr>
              <w:pStyle w:val="NoSpacing1"/>
              <w:spacing w:line="276" w:lineRule="auto"/>
              <w:jc w:val="center"/>
              <w:rPr>
                <w:rFonts w:ascii="Times New Roman" w:hAnsi="Times New Roman"/>
                <w:b/>
                <w:sz w:val="24"/>
                <w:szCs w:val="24"/>
              </w:rPr>
            </w:pPr>
            <w:r w:rsidRPr="00374552">
              <w:rPr>
                <w:rFonts w:ascii="Times New Roman" w:hAnsi="Times New Roman"/>
                <w:b/>
                <w:sz w:val="24"/>
                <w:szCs w:val="24"/>
              </w:rPr>
              <w:lastRenderedPageBreak/>
              <w:t>25%</w:t>
            </w:r>
          </w:p>
        </w:tc>
      </w:tr>
      <w:tr w:rsidR="009D2AE3" w:rsidRPr="00374552" w:rsidTr="00B76359">
        <w:trPr>
          <w:trHeight w:val="537"/>
        </w:trPr>
        <w:tc>
          <w:tcPr>
            <w:tcW w:w="908" w:type="dxa"/>
            <w:vAlign w:val="center"/>
          </w:tcPr>
          <w:p w:rsidR="009D2AE3" w:rsidRPr="00374552" w:rsidRDefault="009D2AE3" w:rsidP="00B76359">
            <w:pPr>
              <w:pStyle w:val="NoSpacing1"/>
              <w:spacing w:line="276" w:lineRule="auto"/>
              <w:jc w:val="center"/>
              <w:rPr>
                <w:rFonts w:ascii="Times New Roman" w:hAnsi="Times New Roman"/>
                <w:b/>
                <w:sz w:val="24"/>
                <w:szCs w:val="24"/>
              </w:rPr>
            </w:pPr>
            <w:r w:rsidRPr="00374552">
              <w:rPr>
                <w:rFonts w:ascii="Times New Roman" w:hAnsi="Times New Roman"/>
                <w:b/>
                <w:sz w:val="24"/>
                <w:szCs w:val="24"/>
              </w:rPr>
              <w:t>III</w:t>
            </w:r>
          </w:p>
        </w:tc>
        <w:tc>
          <w:tcPr>
            <w:tcW w:w="8249" w:type="dxa"/>
            <w:vAlign w:val="center"/>
          </w:tcPr>
          <w:p w:rsidR="009D2AE3" w:rsidRPr="00374552" w:rsidRDefault="009D2AE3" w:rsidP="00B76359">
            <w:pPr>
              <w:pStyle w:val="NoSpacing1"/>
              <w:jc w:val="both"/>
              <w:rPr>
                <w:rFonts w:ascii="Times New Roman" w:hAnsi="Times New Roman"/>
                <w:b/>
                <w:bCs/>
                <w:sz w:val="24"/>
                <w:szCs w:val="24"/>
              </w:rPr>
            </w:pPr>
            <w:r w:rsidRPr="00374552">
              <w:rPr>
                <w:rFonts w:ascii="Times New Roman" w:hAnsi="Times New Roman"/>
                <w:b/>
                <w:sz w:val="24"/>
                <w:szCs w:val="24"/>
              </w:rPr>
              <w:t>Factories Act, 1948</w:t>
            </w:r>
            <w:r w:rsidRPr="00374552">
              <w:rPr>
                <w:rFonts w:ascii="Times New Roman" w:hAnsi="Times New Roman"/>
                <w:b/>
                <w:bCs/>
                <w:sz w:val="24"/>
                <w:szCs w:val="24"/>
              </w:rPr>
              <w:t>:</w:t>
            </w:r>
          </w:p>
          <w:p w:rsidR="009D2AE3" w:rsidRPr="00374552" w:rsidRDefault="009D2AE3" w:rsidP="00B76359">
            <w:pPr>
              <w:pStyle w:val="NoSpacing1"/>
              <w:jc w:val="both"/>
              <w:rPr>
                <w:rFonts w:ascii="Times New Roman" w:hAnsi="Times New Roman"/>
                <w:sz w:val="24"/>
                <w:szCs w:val="24"/>
              </w:rPr>
            </w:pPr>
            <w:r w:rsidRPr="00374552">
              <w:rPr>
                <w:rFonts w:ascii="Times New Roman" w:hAnsi="Times New Roman"/>
                <w:b/>
                <w:bCs/>
                <w:sz w:val="24"/>
                <w:szCs w:val="24"/>
              </w:rPr>
              <w:t xml:space="preserve"> </w:t>
            </w:r>
            <w:r w:rsidRPr="00374552">
              <w:rPr>
                <w:rFonts w:ascii="Times New Roman" w:hAnsi="Times New Roman"/>
                <w:sz w:val="24"/>
                <w:szCs w:val="24"/>
              </w:rPr>
              <w:t>Concept of “factory”, “manufacturing process” “worker” and “occupier”, General duties of occupier, Measures to be taken in factories for health, safety and welfare of workers, Working hours of adults, Employment of young person and children, Hazardous Process, Annual leave with wages, Additional provisions regulating employment of women in factory</w:t>
            </w:r>
          </w:p>
        </w:tc>
        <w:tc>
          <w:tcPr>
            <w:tcW w:w="1373" w:type="dxa"/>
            <w:vAlign w:val="center"/>
          </w:tcPr>
          <w:p w:rsidR="009D2AE3" w:rsidRPr="00374552" w:rsidRDefault="009D2AE3" w:rsidP="00B76359">
            <w:pPr>
              <w:pStyle w:val="NoSpacing1"/>
              <w:spacing w:line="276" w:lineRule="auto"/>
              <w:jc w:val="center"/>
              <w:rPr>
                <w:rFonts w:ascii="Times New Roman" w:hAnsi="Times New Roman"/>
                <w:b/>
                <w:sz w:val="24"/>
                <w:szCs w:val="24"/>
              </w:rPr>
            </w:pPr>
            <w:r w:rsidRPr="00374552">
              <w:rPr>
                <w:rFonts w:ascii="Times New Roman" w:hAnsi="Times New Roman"/>
                <w:b/>
                <w:sz w:val="24"/>
                <w:szCs w:val="24"/>
              </w:rPr>
              <w:t>25%</w:t>
            </w:r>
          </w:p>
        </w:tc>
      </w:tr>
      <w:tr w:rsidR="009D2AE3" w:rsidRPr="00374552" w:rsidTr="00B76359">
        <w:trPr>
          <w:trHeight w:val="567"/>
        </w:trPr>
        <w:tc>
          <w:tcPr>
            <w:tcW w:w="908" w:type="dxa"/>
            <w:vAlign w:val="center"/>
          </w:tcPr>
          <w:p w:rsidR="009D2AE3" w:rsidRPr="00374552" w:rsidRDefault="009D2AE3" w:rsidP="00B76359">
            <w:pPr>
              <w:pStyle w:val="NoSpacing1"/>
              <w:spacing w:line="276" w:lineRule="auto"/>
              <w:jc w:val="center"/>
              <w:rPr>
                <w:rFonts w:ascii="Times New Roman" w:hAnsi="Times New Roman"/>
                <w:b/>
                <w:sz w:val="24"/>
                <w:szCs w:val="24"/>
              </w:rPr>
            </w:pPr>
            <w:r w:rsidRPr="00374552">
              <w:rPr>
                <w:rFonts w:ascii="Times New Roman" w:hAnsi="Times New Roman"/>
                <w:b/>
                <w:sz w:val="24"/>
                <w:szCs w:val="24"/>
              </w:rPr>
              <w:t>IV</w:t>
            </w:r>
          </w:p>
        </w:tc>
        <w:tc>
          <w:tcPr>
            <w:tcW w:w="8249" w:type="dxa"/>
            <w:vAlign w:val="center"/>
          </w:tcPr>
          <w:p w:rsidR="009D2AE3" w:rsidRPr="00374552" w:rsidRDefault="009D2AE3" w:rsidP="00B76359">
            <w:pPr>
              <w:pStyle w:val="NoSpacing1"/>
              <w:jc w:val="both"/>
              <w:rPr>
                <w:rFonts w:ascii="Times New Roman" w:hAnsi="Times New Roman"/>
                <w:b/>
                <w:bCs/>
                <w:sz w:val="24"/>
                <w:szCs w:val="24"/>
              </w:rPr>
            </w:pPr>
            <w:r w:rsidRPr="00374552">
              <w:rPr>
                <w:rFonts w:ascii="Times New Roman" w:hAnsi="Times New Roman"/>
                <w:b/>
                <w:bCs/>
                <w:sz w:val="24"/>
                <w:szCs w:val="24"/>
              </w:rPr>
              <w:t xml:space="preserve">Payment of Wages Act 1936, Minimum Wages Act 1948 and Employees compensation Act 1923: </w:t>
            </w:r>
          </w:p>
          <w:p w:rsidR="009D2AE3" w:rsidRPr="00374552" w:rsidRDefault="009D2AE3" w:rsidP="00B76359">
            <w:pPr>
              <w:pStyle w:val="NoSpacing1"/>
              <w:jc w:val="both"/>
              <w:rPr>
                <w:rFonts w:ascii="Times New Roman" w:hAnsi="Times New Roman"/>
                <w:sz w:val="24"/>
                <w:szCs w:val="24"/>
              </w:rPr>
            </w:pPr>
            <w:r w:rsidRPr="00374552">
              <w:rPr>
                <w:rFonts w:ascii="Times New Roman" w:hAnsi="Times New Roman"/>
                <w:sz w:val="24"/>
                <w:szCs w:val="24"/>
              </w:rPr>
              <w:t>Definition of wage , Object, scope and application of the Act, Fixation of wage period, time of payment of wage, Deductions which may be made from wages, maximum amount of deduction, Concept of minimum wage, fair wage, living wage and need based minimum wage, Constitutional validity of the Minimum wages Act, 1948, Procedure for fixation and revision of minimum wages Fixation of minimum rates of wage by time rate or by piece rate, Definition of dependent, workman, partial disablement and total disablement, Employer’s liability for compensation, Scope of arising out of and in the course of employment, Doctrine of notional extension , When employer is not liable, Employer’s Liability when contract or is engaged, Amount of compensation, Distribution of Compensation, Procedure in proceedings before Commissioner.</w:t>
            </w:r>
          </w:p>
        </w:tc>
        <w:tc>
          <w:tcPr>
            <w:tcW w:w="1373" w:type="dxa"/>
            <w:vAlign w:val="center"/>
          </w:tcPr>
          <w:p w:rsidR="009D2AE3" w:rsidRPr="00374552" w:rsidRDefault="009D2AE3" w:rsidP="00B76359">
            <w:pPr>
              <w:pStyle w:val="NoSpacing1"/>
              <w:spacing w:line="276" w:lineRule="auto"/>
              <w:jc w:val="center"/>
              <w:rPr>
                <w:rFonts w:ascii="Times New Roman" w:hAnsi="Times New Roman"/>
                <w:b/>
                <w:sz w:val="24"/>
                <w:szCs w:val="24"/>
              </w:rPr>
            </w:pPr>
            <w:r w:rsidRPr="00374552">
              <w:rPr>
                <w:rFonts w:ascii="Times New Roman" w:hAnsi="Times New Roman"/>
                <w:b/>
                <w:sz w:val="24"/>
                <w:szCs w:val="24"/>
              </w:rPr>
              <w:t>25%</w:t>
            </w:r>
          </w:p>
        </w:tc>
      </w:tr>
    </w:tbl>
    <w:p w:rsidR="009D2AE3" w:rsidRPr="00374552" w:rsidRDefault="009D2AE3" w:rsidP="009D2AE3">
      <w:pPr>
        <w:pStyle w:val="NoSpacing1"/>
        <w:spacing w:line="276" w:lineRule="auto"/>
        <w:jc w:val="both"/>
        <w:rPr>
          <w:rFonts w:ascii="Times New Roman" w:hAnsi="Times New Roman"/>
          <w:sz w:val="24"/>
          <w:szCs w:val="24"/>
        </w:rPr>
      </w:pPr>
    </w:p>
    <w:p w:rsidR="009D2AE3" w:rsidRPr="00374552" w:rsidRDefault="009D2AE3" w:rsidP="009D2AE3">
      <w:pPr>
        <w:pStyle w:val="NoSpacing1"/>
        <w:spacing w:line="276" w:lineRule="auto"/>
        <w:ind w:hanging="450"/>
        <w:jc w:val="both"/>
        <w:rPr>
          <w:rFonts w:ascii="Times New Roman" w:hAnsi="Times New Roman"/>
          <w:b/>
          <w:bCs/>
          <w:sz w:val="24"/>
          <w:szCs w:val="24"/>
        </w:rPr>
      </w:pPr>
      <w:r w:rsidRPr="00374552">
        <w:rPr>
          <w:rFonts w:ascii="Times New Roman" w:hAnsi="Times New Roman"/>
          <w:b/>
          <w:bCs/>
          <w:sz w:val="24"/>
          <w:szCs w:val="24"/>
        </w:rPr>
        <w:t>Reference Books:</w:t>
      </w:r>
    </w:p>
    <w:p w:rsidR="009D2AE3" w:rsidRPr="00374552" w:rsidRDefault="009D2AE3" w:rsidP="009D2AE3">
      <w:pPr>
        <w:pStyle w:val="NoSpacing1"/>
        <w:numPr>
          <w:ilvl w:val="0"/>
          <w:numId w:val="23"/>
        </w:numPr>
        <w:spacing w:line="276" w:lineRule="auto"/>
        <w:jc w:val="both"/>
        <w:rPr>
          <w:rFonts w:ascii="Times New Roman" w:hAnsi="Times New Roman"/>
          <w:b/>
          <w:bCs/>
          <w:sz w:val="24"/>
          <w:szCs w:val="24"/>
        </w:rPr>
      </w:pPr>
      <w:r w:rsidRPr="00374552">
        <w:rPr>
          <w:rFonts w:ascii="Times New Roman" w:hAnsi="Times New Roman"/>
          <w:sz w:val="24"/>
          <w:szCs w:val="24"/>
        </w:rPr>
        <w:t>O.P. Malhotra, Industrial Disputes Act, Vol. I &amp; II</w:t>
      </w:r>
    </w:p>
    <w:p w:rsidR="009D2AE3" w:rsidRPr="00374552" w:rsidRDefault="009D2AE3" w:rsidP="009D2AE3">
      <w:pPr>
        <w:pStyle w:val="NoSpacing1"/>
        <w:numPr>
          <w:ilvl w:val="0"/>
          <w:numId w:val="23"/>
        </w:numPr>
        <w:spacing w:line="276" w:lineRule="auto"/>
        <w:jc w:val="both"/>
        <w:rPr>
          <w:rFonts w:ascii="Times New Roman" w:hAnsi="Times New Roman"/>
          <w:sz w:val="24"/>
          <w:szCs w:val="24"/>
        </w:rPr>
      </w:pPr>
      <w:r w:rsidRPr="00374552">
        <w:rPr>
          <w:rFonts w:ascii="Times New Roman" w:hAnsi="Times New Roman"/>
          <w:sz w:val="24"/>
          <w:szCs w:val="24"/>
        </w:rPr>
        <w:t xml:space="preserve">Indian Law Institute – Cases and Materials on </w:t>
      </w:r>
      <w:proofErr w:type="spellStart"/>
      <w:r w:rsidRPr="00374552">
        <w:rPr>
          <w:rFonts w:ascii="Times New Roman" w:hAnsi="Times New Roman"/>
          <w:sz w:val="24"/>
          <w:szCs w:val="24"/>
        </w:rPr>
        <w:t>Labour</w:t>
      </w:r>
      <w:proofErr w:type="spellEnd"/>
      <w:r w:rsidRPr="00374552">
        <w:rPr>
          <w:rFonts w:ascii="Times New Roman" w:hAnsi="Times New Roman"/>
          <w:sz w:val="24"/>
          <w:szCs w:val="24"/>
        </w:rPr>
        <w:t xml:space="preserve"> Law and </w:t>
      </w:r>
      <w:proofErr w:type="spellStart"/>
      <w:r w:rsidRPr="00374552">
        <w:rPr>
          <w:rFonts w:ascii="Times New Roman" w:hAnsi="Times New Roman"/>
          <w:sz w:val="24"/>
          <w:szCs w:val="24"/>
        </w:rPr>
        <w:t>Labour</w:t>
      </w:r>
      <w:proofErr w:type="spellEnd"/>
      <w:r w:rsidRPr="00374552">
        <w:rPr>
          <w:rFonts w:ascii="Times New Roman" w:hAnsi="Times New Roman"/>
          <w:sz w:val="24"/>
          <w:szCs w:val="24"/>
        </w:rPr>
        <w:t xml:space="preserve"> Relations</w:t>
      </w:r>
    </w:p>
    <w:p w:rsidR="009D2AE3" w:rsidRPr="00374552" w:rsidRDefault="009D2AE3" w:rsidP="009D2AE3">
      <w:pPr>
        <w:rPr>
          <w:rFonts w:ascii="Times New Roman" w:hAnsi="Times New Roman" w:cs="Times New Roman"/>
          <w:sz w:val="24"/>
          <w:szCs w:val="24"/>
        </w:rPr>
      </w:pPr>
    </w:p>
    <w:p w:rsidR="009D2AE3" w:rsidRPr="00374552" w:rsidRDefault="009D2AE3" w:rsidP="009D2AE3">
      <w:pPr>
        <w:rPr>
          <w:rFonts w:ascii="Times New Roman" w:hAnsi="Times New Roman" w:cs="Times New Roman"/>
          <w:sz w:val="24"/>
          <w:szCs w:val="24"/>
        </w:rPr>
      </w:pPr>
    </w:p>
    <w:p w:rsidR="009D2AE3" w:rsidRPr="00374552" w:rsidRDefault="009D2AE3" w:rsidP="009D2AE3">
      <w:pPr>
        <w:rPr>
          <w:rFonts w:ascii="Times New Roman" w:hAnsi="Times New Roman" w:cs="Times New Roman"/>
          <w:sz w:val="24"/>
          <w:szCs w:val="24"/>
        </w:rPr>
      </w:pPr>
    </w:p>
    <w:p w:rsidR="009D2AE3" w:rsidRPr="00374552" w:rsidRDefault="009D2AE3" w:rsidP="009D2AE3">
      <w:pPr>
        <w:rPr>
          <w:rFonts w:ascii="Times New Roman" w:hAnsi="Times New Roman" w:cs="Times New Roman"/>
          <w:sz w:val="24"/>
          <w:szCs w:val="24"/>
        </w:rPr>
      </w:pPr>
    </w:p>
    <w:p w:rsidR="009D2AE3" w:rsidRPr="00374552" w:rsidRDefault="009D2AE3" w:rsidP="009D2AE3">
      <w:pPr>
        <w:rPr>
          <w:rFonts w:ascii="Times New Roman" w:hAnsi="Times New Roman" w:cs="Times New Roman"/>
          <w:sz w:val="24"/>
          <w:szCs w:val="24"/>
        </w:rPr>
      </w:pPr>
    </w:p>
    <w:p w:rsidR="009D2AE3" w:rsidRPr="00374552" w:rsidRDefault="009D2AE3" w:rsidP="009D2AE3">
      <w:pPr>
        <w:rPr>
          <w:rFonts w:ascii="Times New Roman" w:hAnsi="Times New Roman" w:cs="Times New Roman"/>
          <w:sz w:val="24"/>
          <w:szCs w:val="24"/>
        </w:rPr>
      </w:pPr>
    </w:p>
    <w:p w:rsidR="009D2AE3" w:rsidRPr="00374552" w:rsidRDefault="009D2AE3" w:rsidP="009D2AE3">
      <w:pPr>
        <w:rPr>
          <w:rFonts w:ascii="Times New Roman" w:hAnsi="Times New Roman" w:cs="Times New Roman"/>
          <w:sz w:val="24"/>
          <w:szCs w:val="24"/>
        </w:rPr>
      </w:pPr>
    </w:p>
    <w:p w:rsidR="009D2AE3" w:rsidRPr="00374552" w:rsidRDefault="009D2AE3" w:rsidP="009D2AE3">
      <w:pPr>
        <w:rPr>
          <w:rFonts w:ascii="Times New Roman" w:hAnsi="Times New Roman" w:cs="Times New Roman"/>
          <w:sz w:val="24"/>
          <w:szCs w:val="24"/>
        </w:rPr>
      </w:pPr>
    </w:p>
    <w:p w:rsidR="009D2AE3" w:rsidRPr="00374552" w:rsidRDefault="009D2AE3" w:rsidP="009D2AE3">
      <w:pPr>
        <w:rPr>
          <w:rFonts w:ascii="Times New Roman" w:hAnsi="Times New Roman" w:cs="Times New Roman"/>
          <w:sz w:val="24"/>
          <w:szCs w:val="24"/>
        </w:rPr>
      </w:pPr>
    </w:p>
    <w:p w:rsidR="009D2AE3" w:rsidRPr="00374552" w:rsidRDefault="009D2AE3" w:rsidP="009D2AE3">
      <w:pPr>
        <w:rPr>
          <w:rFonts w:ascii="Times New Roman" w:hAnsi="Times New Roman" w:cs="Times New Roman"/>
          <w:sz w:val="24"/>
          <w:szCs w:val="24"/>
        </w:rPr>
      </w:pPr>
    </w:p>
    <w:p w:rsidR="009D2AE3" w:rsidRPr="00374552" w:rsidRDefault="009D2AE3" w:rsidP="009D2AE3">
      <w:pPr>
        <w:pStyle w:val="NoSpacing"/>
        <w:jc w:val="center"/>
        <w:rPr>
          <w:rFonts w:ascii="Times New Roman" w:hAnsi="Times New Roman" w:cs="Times New Roman"/>
          <w:b/>
          <w:bCs/>
          <w:sz w:val="24"/>
          <w:szCs w:val="24"/>
        </w:rPr>
      </w:pPr>
      <w:r w:rsidRPr="00374552">
        <w:rPr>
          <w:rFonts w:ascii="Times New Roman" w:hAnsi="Times New Roman" w:cs="Times New Roman"/>
          <w:b/>
          <w:bCs/>
          <w:sz w:val="24"/>
          <w:szCs w:val="24"/>
        </w:rPr>
        <w:lastRenderedPageBreak/>
        <w:t>SARDAR PATEL UNIVERSITY</w:t>
      </w:r>
    </w:p>
    <w:p w:rsidR="009D2AE3" w:rsidRPr="00374552" w:rsidRDefault="009D2AE3" w:rsidP="009D2AE3">
      <w:pPr>
        <w:pStyle w:val="NoSpacing"/>
        <w:jc w:val="center"/>
        <w:rPr>
          <w:rFonts w:ascii="Times New Roman" w:hAnsi="Times New Roman" w:cs="Times New Roman"/>
          <w:b/>
          <w:bCs/>
          <w:sz w:val="24"/>
          <w:szCs w:val="24"/>
        </w:rPr>
      </w:pPr>
      <w:proofErr w:type="spellStart"/>
      <w:r w:rsidRPr="00374552">
        <w:rPr>
          <w:rFonts w:ascii="Times New Roman" w:hAnsi="Times New Roman" w:cs="Times New Roman"/>
          <w:b/>
          <w:bCs/>
          <w:sz w:val="24"/>
          <w:szCs w:val="24"/>
        </w:rPr>
        <w:t>Programme</w:t>
      </w:r>
      <w:proofErr w:type="spellEnd"/>
      <w:r w:rsidRPr="00374552">
        <w:rPr>
          <w:rFonts w:ascii="Times New Roman" w:hAnsi="Times New Roman" w:cs="Times New Roman"/>
          <w:b/>
          <w:bCs/>
          <w:sz w:val="24"/>
          <w:szCs w:val="24"/>
        </w:rPr>
        <w:t>: B.COM, LL. B. (HON.) (5 Years)</w:t>
      </w:r>
    </w:p>
    <w:p w:rsidR="009D2AE3" w:rsidRPr="00374552" w:rsidRDefault="009D2AE3" w:rsidP="009D2AE3">
      <w:pPr>
        <w:pStyle w:val="NoSpacing"/>
        <w:jc w:val="center"/>
        <w:rPr>
          <w:rFonts w:ascii="Times New Roman" w:hAnsi="Times New Roman" w:cs="Times New Roman"/>
          <w:b/>
          <w:bCs/>
          <w:sz w:val="24"/>
          <w:szCs w:val="24"/>
        </w:rPr>
      </w:pPr>
      <w:r w:rsidRPr="00374552">
        <w:rPr>
          <w:rFonts w:ascii="Times New Roman" w:hAnsi="Times New Roman" w:cs="Times New Roman"/>
          <w:b/>
          <w:bCs/>
          <w:sz w:val="24"/>
          <w:szCs w:val="24"/>
        </w:rPr>
        <w:t>Semester VI</w:t>
      </w:r>
    </w:p>
    <w:p w:rsidR="009D2AE3" w:rsidRPr="00374552" w:rsidRDefault="009D2AE3" w:rsidP="009D2AE3">
      <w:pPr>
        <w:pStyle w:val="NoSpacing"/>
        <w:jc w:val="center"/>
        <w:rPr>
          <w:rFonts w:ascii="Times New Roman" w:hAnsi="Times New Roman" w:cs="Times New Roman"/>
          <w:b/>
          <w:bCs/>
          <w:sz w:val="24"/>
          <w:szCs w:val="24"/>
        </w:rPr>
      </w:pPr>
      <w:r w:rsidRPr="00374552">
        <w:rPr>
          <w:rFonts w:ascii="Times New Roman" w:hAnsi="Times New Roman" w:cs="Times New Roman"/>
          <w:b/>
          <w:bCs/>
          <w:sz w:val="24"/>
          <w:szCs w:val="24"/>
        </w:rPr>
        <w:t>Subject: Intellectual Property Rights</w:t>
      </w:r>
    </w:p>
    <w:p w:rsidR="009D2AE3" w:rsidRPr="00374552" w:rsidRDefault="009D2AE3" w:rsidP="009D2AE3">
      <w:pPr>
        <w:autoSpaceDE w:val="0"/>
        <w:autoSpaceDN w:val="0"/>
        <w:adjustRightInd w:val="0"/>
        <w:spacing w:after="0" w:line="240" w:lineRule="auto"/>
        <w:jc w:val="center"/>
        <w:rPr>
          <w:rFonts w:ascii="Times New Roman" w:hAnsi="Times New Roman" w:cs="Times New Roman"/>
          <w:b/>
          <w:bCs/>
          <w:sz w:val="24"/>
          <w:szCs w:val="24"/>
        </w:rPr>
      </w:pPr>
      <w:r w:rsidRPr="00374552">
        <w:rPr>
          <w:rFonts w:ascii="Times New Roman" w:hAnsi="Times New Roman" w:cs="Times New Roman"/>
          <w:b/>
          <w:bCs/>
          <w:sz w:val="24"/>
          <w:szCs w:val="24"/>
        </w:rPr>
        <w:t>Syllabus with effect from: June 2018</w:t>
      </w:r>
    </w:p>
    <w:p w:rsidR="009D2AE3" w:rsidRPr="00374552" w:rsidRDefault="009D2AE3" w:rsidP="009D2AE3">
      <w:pPr>
        <w:autoSpaceDE w:val="0"/>
        <w:autoSpaceDN w:val="0"/>
        <w:adjustRightInd w:val="0"/>
        <w:spacing w:after="0" w:line="240" w:lineRule="auto"/>
        <w:ind w:left="720" w:firstLine="720"/>
        <w:jc w:val="both"/>
        <w:rPr>
          <w:rFonts w:ascii="Times New Roman" w:hAnsi="Times New Roman" w:cs="Times New Roman"/>
          <w:b/>
          <w:bCs/>
          <w:sz w:val="24"/>
          <w:szCs w:val="24"/>
        </w:rPr>
      </w:pPr>
    </w:p>
    <w:p w:rsidR="009D2AE3" w:rsidRPr="00374552" w:rsidRDefault="009D2AE3" w:rsidP="009D2AE3">
      <w:pPr>
        <w:autoSpaceDE w:val="0"/>
        <w:autoSpaceDN w:val="0"/>
        <w:adjustRightInd w:val="0"/>
        <w:spacing w:after="0" w:line="240" w:lineRule="auto"/>
        <w:ind w:left="1440" w:firstLine="720"/>
        <w:jc w:val="both"/>
        <w:rPr>
          <w:rFonts w:ascii="Times New Roman" w:hAnsi="Times New Roman" w:cs="Times New Roman"/>
          <w:b/>
          <w:sz w:val="24"/>
          <w:szCs w:val="24"/>
        </w:rPr>
      </w:pPr>
    </w:p>
    <w:p w:rsidR="009D2AE3" w:rsidRPr="00374552" w:rsidRDefault="009D2AE3" w:rsidP="009D2AE3">
      <w:pPr>
        <w:autoSpaceDE w:val="0"/>
        <w:autoSpaceDN w:val="0"/>
        <w:adjustRightInd w:val="0"/>
        <w:spacing w:after="0" w:line="240" w:lineRule="auto"/>
        <w:jc w:val="both"/>
        <w:rPr>
          <w:rFonts w:ascii="Times New Roman" w:hAnsi="Times New Roman" w:cs="Times New Roman"/>
          <w:sz w:val="24"/>
          <w:szCs w:val="24"/>
        </w:rPr>
      </w:pPr>
      <w:r w:rsidRPr="00374552">
        <w:rPr>
          <w:rFonts w:ascii="Times New Roman" w:hAnsi="Times New Roman" w:cs="Times New Roman"/>
          <w:b/>
          <w:sz w:val="24"/>
          <w:szCs w:val="24"/>
        </w:rPr>
        <w:t xml:space="preserve">Objective: </w:t>
      </w:r>
      <w:r w:rsidRPr="00374552">
        <w:rPr>
          <w:rFonts w:ascii="Times New Roman" w:hAnsi="Times New Roman" w:cs="Times New Roman"/>
          <w:sz w:val="24"/>
          <w:szCs w:val="24"/>
        </w:rPr>
        <w:t xml:space="preserve">The importance of this branch of the law is to be sufficiently realized in the Indian legal education. Compendious courses on the law of copyright, trademarks and patents are offered in few law schools as optional courses, but these do not either integrate the significance of these subject matters under any comprehensive aspect of 'modernization' or 'development' nor do they spread even emphasis between and among the subject areas represented by these three interconnected bodies of the law. The three areas are now internationally conceptualized as representing intellectual property. It is often the case that while the law of patents and trademarks is referred to as industrial property, the law relating to copyright is named intellectual property. While both these terms could be suitably invoked, we here speak of intellectual property as signifying all the three bodies of the law as well as the law on industrial designs. Unlike other forms of property, intellectual property refers to regimes of legal recognition of, primarily, the products of the mind or imagination. The subject matter of property relations is here preeminently based on mental </w:t>
      </w:r>
      <w:proofErr w:type="spellStart"/>
      <w:r w:rsidRPr="00374552">
        <w:rPr>
          <w:rFonts w:ascii="Times New Roman" w:hAnsi="Times New Roman" w:cs="Times New Roman"/>
          <w:sz w:val="24"/>
          <w:szCs w:val="24"/>
        </w:rPr>
        <w:t>labour</w:t>
      </w:r>
      <w:proofErr w:type="spellEnd"/>
      <w:r w:rsidRPr="00374552">
        <w:rPr>
          <w:rFonts w:ascii="Times New Roman" w:hAnsi="Times New Roman" w:cs="Times New Roman"/>
          <w:sz w:val="24"/>
          <w:szCs w:val="24"/>
        </w:rPr>
        <w:t xml:space="preserve">. The law relating to intellectual property protects the right to mental </w:t>
      </w:r>
      <w:proofErr w:type="spellStart"/>
      <w:r w:rsidRPr="00374552">
        <w:rPr>
          <w:rFonts w:ascii="Times New Roman" w:hAnsi="Times New Roman" w:cs="Times New Roman"/>
          <w:sz w:val="24"/>
          <w:szCs w:val="24"/>
        </w:rPr>
        <w:t>labour</w:t>
      </w:r>
      <w:proofErr w:type="spellEnd"/>
      <w:r w:rsidRPr="00374552">
        <w:rPr>
          <w:rFonts w:ascii="Times New Roman" w:hAnsi="Times New Roman" w:cs="Times New Roman"/>
          <w:sz w:val="24"/>
          <w:szCs w:val="24"/>
        </w:rPr>
        <w:t xml:space="preserve">. The law confers rights of proprietary nature on relative intellectual </w:t>
      </w:r>
      <w:proofErr w:type="spellStart"/>
      <w:r w:rsidRPr="00374552">
        <w:rPr>
          <w:rFonts w:ascii="Times New Roman" w:hAnsi="Times New Roman" w:cs="Times New Roman"/>
          <w:sz w:val="24"/>
          <w:szCs w:val="24"/>
        </w:rPr>
        <w:t>labour</w:t>
      </w:r>
      <w:proofErr w:type="spellEnd"/>
      <w:r w:rsidRPr="00374552">
        <w:rPr>
          <w:rFonts w:ascii="Times New Roman" w:hAnsi="Times New Roman" w:cs="Times New Roman"/>
          <w:sz w:val="24"/>
          <w:szCs w:val="24"/>
        </w:rPr>
        <w:t xml:space="preserve"> primarily on the basis that it is in the interests of society and state to promote creativeness and inventiveness. Limited monopoly provides incentive for greater inventive and innovative efforts in society. An important aspect of the exploration in this course would be the ways in which the laws strike a fair balance between the interests and rights of the intellectual </w:t>
      </w:r>
      <w:proofErr w:type="spellStart"/>
      <w:r w:rsidRPr="00374552">
        <w:rPr>
          <w:rFonts w:ascii="Times New Roman" w:hAnsi="Times New Roman" w:cs="Times New Roman"/>
          <w:sz w:val="24"/>
          <w:szCs w:val="24"/>
        </w:rPr>
        <w:t>labourers</w:t>
      </w:r>
      <w:proofErr w:type="spellEnd"/>
      <w:r w:rsidRPr="00374552">
        <w:rPr>
          <w:rFonts w:ascii="Times New Roman" w:hAnsi="Times New Roman" w:cs="Times New Roman"/>
          <w:sz w:val="24"/>
          <w:szCs w:val="24"/>
        </w:rPr>
        <w:t xml:space="preserve"> on the one hand and organized industrial enterprises on the other. Another dimension is a study of the ways in which this regime of laws militates against, or </w:t>
      </w:r>
      <w:proofErr w:type="spellStart"/>
      <w:r w:rsidRPr="00374552">
        <w:rPr>
          <w:rFonts w:ascii="Times New Roman" w:hAnsi="Times New Roman" w:cs="Times New Roman"/>
          <w:sz w:val="24"/>
          <w:szCs w:val="24"/>
        </w:rPr>
        <w:t>favours</w:t>
      </w:r>
      <w:proofErr w:type="spellEnd"/>
      <w:r w:rsidRPr="00374552">
        <w:rPr>
          <w:rFonts w:ascii="Times New Roman" w:hAnsi="Times New Roman" w:cs="Times New Roman"/>
          <w:sz w:val="24"/>
          <w:szCs w:val="24"/>
        </w:rPr>
        <w:t>, community property in national cultures.</w:t>
      </w:r>
    </w:p>
    <w:p w:rsidR="009D2AE3" w:rsidRPr="00374552" w:rsidRDefault="009D2AE3" w:rsidP="009D2AE3">
      <w:pPr>
        <w:autoSpaceDE w:val="0"/>
        <w:autoSpaceDN w:val="0"/>
        <w:adjustRightInd w:val="0"/>
        <w:spacing w:after="0" w:line="240" w:lineRule="auto"/>
        <w:jc w:val="both"/>
        <w:rPr>
          <w:rFonts w:ascii="Times New Roman" w:hAnsi="Times New Roman" w:cs="Times New Roman"/>
          <w:sz w:val="24"/>
          <w:szCs w:val="24"/>
        </w:rPr>
      </w:pPr>
    </w:p>
    <w:tbl>
      <w:tblPr>
        <w:tblStyle w:val="TableGrid"/>
        <w:tblW w:w="10444" w:type="dxa"/>
        <w:tblInd w:w="-342" w:type="dxa"/>
        <w:tblLook w:val="04A0" w:firstRow="1" w:lastRow="0" w:firstColumn="1" w:lastColumn="0" w:noHBand="0" w:noVBand="1"/>
      </w:tblPr>
      <w:tblGrid>
        <w:gridCol w:w="8431"/>
        <w:gridCol w:w="2013"/>
      </w:tblGrid>
      <w:tr w:rsidR="009D2AE3" w:rsidRPr="00374552" w:rsidTr="00B76359">
        <w:trPr>
          <w:trHeight w:val="503"/>
        </w:trPr>
        <w:tc>
          <w:tcPr>
            <w:tcW w:w="8431" w:type="dxa"/>
            <w:vAlign w:val="center"/>
          </w:tcPr>
          <w:p w:rsidR="009D2AE3" w:rsidRPr="00374552" w:rsidRDefault="009D2AE3" w:rsidP="00B76359">
            <w:pPr>
              <w:jc w:val="both"/>
              <w:rPr>
                <w:rFonts w:ascii="Times New Roman" w:hAnsi="Times New Roman" w:cs="Times New Roman"/>
                <w:b/>
                <w:bCs/>
                <w:sz w:val="24"/>
                <w:szCs w:val="24"/>
              </w:rPr>
            </w:pPr>
            <w:r w:rsidRPr="00374552">
              <w:rPr>
                <w:rFonts w:ascii="Times New Roman" w:hAnsi="Times New Roman" w:cs="Times New Roman"/>
                <w:b/>
                <w:bCs/>
                <w:sz w:val="24"/>
                <w:szCs w:val="24"/>
              </w:rPr>
              <w:t xml:space="preserve">Paper Code: </w:t>
            </w:r>
            <w:r w:rsidRPr="00374552">
              <w:rPr>
                <w:rFonts w:ascii="Times New Roman" w:hAnsi="Times New Roman" w:cs="Times New Roman"/>
                <w:b/>
                <w:sz w:val="24"/>
                <w:szCs w:val="24"/>
              </w:rPr>
              <w:t>UL06CBLH03</w:t>
            </w:r>
          </w:p>
        </w:tc>
        <w:tc>
          <w:tcPr>
            <w:tcW w:w="2013" w:type="dxa"/>
            <w:vMerge w:val="restart"/>
            <w:vAlign w:val="center"/>
          </w:tcPr>
          <w:p w:rsidR="009D2AE3" w:rsidRPr="00374552" w:rsidRDefault="009D2AE3" w:rsidP="00B76359">
            <w:pPr>
              <w:pStyle w:val="NoSpacing"/>
              <w:jc w:val="both"/>
              <w:rPr>
                <w:rFonts w:ascii="Times New Roman" w:hAnsi="Times New Roman" w:cs="Times New Roman"/>
                <w:b/>
                <w:bCs/>
                <w:sz w:val="24"/>
                <w:szCs w:val="24"/>
              </w:rPr>
            </w:pPr>
            <w:r w:rsidRPr="00374552">
              <w:rPr>
                <w:rFonts w:ascii="Times New Roman" w:hAnsi="Times New Roman" w:cs="Times New Roman"/>
                <w:b/>
                <w:bCs/>
                <w:sz w:val="24"/>
                <w:szCs w:val="24"/>
              </w:rPr>
              <w:t>Total Credit: 4</w:t>
            </w:r>
          </w:p>
        </w:tc>
      </w:tr>
      <w:tr w:rsidR="009D2AE3" w:rsidRPr="00374552" w:rsidTr="00B76359">
        <w:trPr>
          <w:trHeight w:val="462"/>
        </w:trPr>
        <w:tc>
          <w:tcPr>
            <w:tcW w:w="8431" w:type="dxa"/>
            <w:vAlign w:val="center"/>
          </w:tcPr>
          <w:p w:rsidR="009D2AE3" w:rsidRPr="00374552" w:rsidRDefault="009D2AE3" w:rsidP="00B76359">
            <w:pPr>
              <w:autoSpaceDE w:val="0"/>
              <w:autoSpaceDN w:val="0"/>
              <w:adjustRightInd w:val="0"/>
              <w:rPr>
                <w:rFonts w:ascii="Times New Roman" w:hAnsi="Times New Roman" w:cs="Times New Roman"/>
                <w:b/>
                <w:sz w:val="24"/>
                <w:szCs w:val="24"/>
              </w:rPr>
            </w:pPr>
            <w:r w:rsidRPr="00374552">
              <w:rPr>
                <w:rFonts w:ascii="Times New Roman" w:hAnsi="Times New Roman" w:cs="Times New Roman"/>
                <w:b/>
                <w:bCs/>
                <w:sz w:val="24"/>
                <w:szCs w:val="24"/>
              </w:rPr>
              <w:t xml:space="preserve">Title Of Paper: </w:t>
            </w:r>
            <w:r w:rsidRPr="00374552">
              <w:rPr>
                <w:rFonts w:ascii="Times New Roman" w:hAnsi="Times New Roman" w:cs="Times New Roman"/>
                <w:b/>
                <w:sz w:val="24"/>
                <w:szCs w:val="24"/>
              </w:rPr>
              <w:t>Intellectual Property Rights</w:t>
            </w:r>
          </w:p>
        </w:tc>
        <w:tc>
          <w:tcPr>
            <w:tcW w:w="2013" w:type="dxa"/>
            <w:vMerge/>
            <w:vAlign w:val="center"/>
          </w:tcPr>
          <w:p w:rsidR="009D2AE3" w:rsidRPr="00374552" w:rsidRDefault="009D2AE3" w:rsidP="00B76359">
            <w:pPr>
              <w:pStyle w:val="NoSpacing"/>
              <w:jc w:val="both"/>
              <w:rPr>
                <w:rFonts w:ascii="Times New Roman" w:hAnsi="Times New Roman" w:cs="Times New Roman"/>
                <w:b/>
                <w:bCs/>
                <w:sz w:val="24"/>
                <w:szCs w:val="24"/>
              </w:rPr>
            </w:pPr>
          </w:p>
        </w:tc>
      </w:tr>
    </w:tbl>
    <w:p w:rsidR="009D2AE3" w:rsidRPr="00374552" w:rsidRDefault="009D2AE3" w:rsidP="009D2AE3">
      <w:pPr>
        <w:pStyle w:val="NoSpacing"/>
        <w:jc w:val="both"/>
        <w:rPr>
          <w:rFonts w:ascii="Times New Roman" w:hAnsi="Times New Roman" w:cs="Times New Roman"/>
          <w:sz w:val="24"/>
          <w:szCs w:val="24"/>
        </w:rPr>
      </w:pPr>
    </w:p>
    <w:tbl>
      <w:tblPr>
        <w:tblStyle w:val="TableGrid"/>
        <w:tblW w:w="10530" w:type="dxa"/>
        <w:tblInd w:w="-342" w:type="dxa"/>
        <w:tblLook w:val="04A0" w:firstRow="1" w:lastRow="0" w:firstColumn="1" w:lastColumn="0" w:noHBand="0" w:noVBand="1"/>
      </w:tblPr>
      <w:tblGrid>
        <w:gridCol w:w="908"/>
        <w:gridCol w:w="7625"/>
        <w:gridCol w:w="1997"/>
      </w:tblGrid>
      <w:tr w:rsidR="009D2AE3" w:rsidRPr="00374552" w:rsidTr="00B76359">
        <w:trPr>
          <w:trHeight w:val="537"/>
        </w:trPr>
        <w:tc>
          <w:tcPr>
            <w:tcW w:w="908" w:type="dxa"/>
            <w:vAlign w:val="center"/>
          </w:tcPr>
          <w:p w:rsidR="009D2AE3" w:rsidRPr="00374552" w:rsidRDefault="009D2AE3" w:rsidP="00B76359">
            <w:pPr>
              <w:jc w:val="center"/>
              <w:rPr>
                <w:rFonts w:ascii="Times New Roman" w:hAnsi="Times New Roman" w:cs="Times New Roman"/>
                <w:b/>
                <w:bCs/>
                <w:sz w:val="24"/>
                <w:szCs w:val="24"/>
              </w:rPr>
            </w:pPr>
            <w:r w:rsidRPr="00374552">
              <w:rPr>
                <w:rFonts w:ascii="Times New Roman" w:hAnsi="Times New Roman" w:cs="Times New Roman"/>
                <w:b/>
                <w:bCs/>
                <w:sz w:val="24"/>
                <w:szCs w:val="24"/>
              </w:rPr>
              <w:t>Unit</w:t>
            </w:r>
          </w:p>
        </w:tc>
        <w:tc>
          <w:tcPr>
            <w:tcW w:w="7625" w:type="dxa"/>
            <w:vAlign w:val="center"/>
          </w:tcPr>
          <w:p w:rsidR="009D2AE3" w:rsidRPr="00374552" w:rsidRDefault="009D2AE3" w:rsidP="00B76359">
            <w:pPr>
              <w:jc w:val="center"/>
              <w:rPr>
                <w:rFonts w:ascii="Times New Roman" w:hAnsi="Times New Roman" w:cs="Times New Roman"/>
                <w:b/>
                <w:bCs/>
                <w:sz w:val="24"/>
                <w:szCs w:val="24"/>
              </w:rPr>
            </w:pPr>
            <w:r w:rsidRPr="00374552">
              <w:rPr>
                <w:rFonts w:ascii="Times New Roman" w:hAnsi="Times New Roman" w:cs="Times New Roman"/>
                <w:b/>
                <w:bCs/>
                <w:sz w:val="24"/>
                <w:szCs w:val="24"/>
              </w:rPr>
              <w:t>Description in detail</w:t>
            </w:r>
          </w:p>
        </w:tc>
        <w:tc>
          <w:tcPr>
            <w:tcW w:w="1997" w:type="dxa"/>
            <w:vAlign w:val="center"/>
          </w:tcPr>
          <w:p w:rsidR="009D2AE3" w:rsidRPr="00374552" w:rsidRDefault="009D2AE3" w:rsidP="00B76359">
            <w:pPr>
              <w:jc w:val="center"/>
              <w:rPr>
                <w:rFonts w:ascii="Times New Roman" w:hAnsi="Times New Roman" w:cs="Times New Roman"/>
                <w:b/>
                <w:bCs/>
                <w:sz w:val="24"/>
                <w:szCs w:val="24"/>
              </w:rPr>
            </w:pPr>
            <w:r w:rsidRPr="00374552">
              <w:rPr>
                <w:rFonts w:ascii="Times New Roman" w:hAnsi="Times New Roman" w:cs="Times New Roman"/>
                <w:b/>
                <w:bCs/>
                <w:sz w:val="24"/>
                <w:szCs w:val="24"/>
              </w:rPr>
              <w:t>Weightage (%)</w:t>
            </w:r>
          </w:p>
        </w:tc>
      </w:tr>
      <w:tr w:rsidR="009D2AE3" w:rsidRPr="00374552" w:rsidTr="00B76359">
        <w:trPr>
          <w:trHeight w:val="537"/>
        </w:trPr>
        <w:tc>
          <w:tcPr>
            <w:tcW w:w="908" w:type="dxa"/>
            <w:vAlign w:val="center"/>
          </w:tcPr>
          <w:p w:rsidR="009D2AE3" w:rsidRPr="00374552" w:rsidRDefault="009D2AE3" w:rsidP="00B76359">
            <w:pPr>
              <w:pStyle w:val="NoSpacing"/>
              <w:jc w:val="center"/>
              <w:rPr>
                <w:rFonts w:ascii="Times New Roman" w:hAnsi="Times New Roman" w:cs="Times New Roman"/>
                <w:b/>
                <w:sz w:val="24"/>
                <w:szCs w:val="24"/>
              </w:rPr>
            </w:pPr>
            <w:r w:rsidRPr="00374552">
              <w:rPr>
                <w:rFonts w:ascii="Times New Roman" w:hAnsi="Times New Roman" w:cs="Times New Roman"/>
                <w:b/>
                <w:sz w:val="24"/>
                <w:szCs w:val="24"/>
              </w:rPr>
              <w:t>I</w:t>
            </w:r>
          </w:p>
        </w:tc>
        <w:tc>
          <w:tcPr>
            <w:tcW w:w="7625" w:type="dxa"/>
            <w:vAlign w:val="center"/>
          </w:tcPr>
          <w:p w:rsidR="009D2AE3" w:rsidRPr="00374552" w:rsidRDefault="009D2AE3" w:rsidP="00B76359">
            <w:pPr>
              <w:autoSpaceDE w:val="0"/>
              <w:autoSpaceDN w:val="0"/>
              <w:adjustRightInd w:val="0"/>
              <w:jc w:val="both"/>
              <w:rPr>
                <w:rFonts w:ascii="Times New Roman" w:hAnsi="Times New Roman" w:cs="Times New Roman"/>
                <w:sz w:val="24"/>
                <w:szCs w:val="24"/>
              </w:rPr>
            </w:pPr>
            <w:r w:rsidRPr="00374552">
              <w:rPr>
                <w:rFonts w:ascii="Times New Roman" w:hAnsi="Times New Roman" w:cs="Times New Roman"/>
                <w:b/>
                <w:bCs/>
                <w:sz w:val="24"/>
                <w:szCs w:val="24"/>
              </w:rPr>
              <w:t xml:space="preserve">Introduction </w:t>
            </w:r>
            <w:r w:rsidRPr="00374552">
              <w:rPr>
                <w:rFonts w:ascii="Times New Roman" w:hAnsi="Times New Roman" w:cs="Times New Roman"/>
                <w:sz w:val="24"/>
                <w:szCs w:val="24"/>
              </w:rPr>
              <w:t>Legal concept of Property, Introduction to Intellectual property, International Regimes of Intellectual Property Rights</w:t>
            </w:r>
          </w:p>
        </w:tc>
        <w:tc>
          <w:tcPr>
            <w:tcW w:w="1997" w:type="dxa"/>
            <w:vAlign w:val="center"/>
          </w:tcPr>
          <w:p w:rsidR="009D2AE3" w:rsidRPr="00374552" w:rsidRDefault="009D2AE3" w:rsidP="00B76359">
            <w:pPr>
              <w:pStyle w:val="NoSpacing"/>
              <w:jc w:val="center"/>
              <w:rPr>
                <w:rFonts w:ascii="Times New Roman" w:hAnsi="Times New Roman" w:cs="Times New Roman"/>
                <w:b/>
                <w:sz w:val="24"/>
                <w:szCs w:val="24"/>
              </w:rPr>
            </w:pPr>
            <w:r w:rsidRPr="00374552">
              <w:rPr>
                <w:rFonts w:ascii="Times New Roman" w:hAnsi="Times New Roman" w:cs="Times New Roman"/>
                <w:b/>
                <w:sz w:val="24"/>
                <w:szCs w:val="24"/>
              </w:rPr>
              <w:t>25%</w:t>
            </w:r>
          </w:p>
        </w:tc>
      </w:tr>
      <w:tr w:rsidR="009D2AE3" w:rsidRPr="00374552" w:rsidTr="00B76359">
        <w:trPr>
          <w:trHeight w:val="537"/>
        </w:trPr>
        <w:tc>
          <w:tcPr>
            <w:tcW w:w="908" w:type="dxa"/>
            <w:vAlign w:val="center"/>
          </w:tcPr>
          <w:p w:rsidR="009D2AE3" w:rsidRPr="00374552" w:rsidRDefault="009D2AE3" w:rsidP="00B76359">
            <w:pPr>
              <w:pStyle w:val="NoSpacing"/>
              <w:jc w:val="center"/>
              <w:rPr>
                <w:rFonts w:ascii="Times New Roman" w:hAnsi="Times New Roman" w:cs="Times New Roman"/>
                <w:b/>
                <w:sz w:val="24"/>
                <w:szCs w:val="24"/>
              </w:rPr>
            </w:pPr>
            <w:r w:rsidRPr="00374552">
              <w:rPr>
                <w:rFonts w:ascii="Times New Roman" w:hAnsi="Times New Roman" w:cs="Times New Roman"/>
                <w:b/>
                <w:sz w:val="24"/>
                <w:szCs w:val="24"/>
              </w:rPr>
              <w:t>II</w:t>
            </w:r>
          </w:p>
        </w:tc>
        <w:tc>
          <w:tcPr>
            <w:tcW w:w="7625" w:type="dxa"/>
            <w:vAlign w:val="center"/>
          </w:tcPr>
          <w:p w:rsidR="009D2AE3" w:rsidRPr="00374552" w:rsidRDefault="009D2AE3" w:rsidP="00B76359">
            <w:pPr>
              <w:pStyle w:val="NoSpacing"/>
              <w:jc w:val="both"/>
              <w:rPr>
                <w:rFonts w:ascii="Times New Roman" w:hAnsi="Times New Roman" w:cs="Times New Roman"/>
                <w:sz w:val="24"/>
                <w:szCs w:val="24"/>
              </w:rPr>
            </w:pPr>
            <w:r w:rsidRPr="00374552">
              <w:rPr>
                <w:rFonts w:ascii="Times New Roman" w:hAnsi="Times New Roman" w:cs="Times New Roman"/>
                <w:b/>
                <w:bCs/>
                <w:sz w:val="24"/>
                <w:szCs w:val="24"/>
              </w:rPr>
              <w:t>Copyrights:</w:t>
            </w:r>
            <w:r w:rsidRPr="00374552">
              <w:rPr>
                <w:rFonts w:ascii="Times New Roman" w:hAnsi="Times New Roman" w:cs="Times New Roman"/>
                <w:sz w:val="24"/>
                <w:szCs w:val="24"/>
              </w:rPr>
              <w:t xml:space="preserve"> Law Relating to Copyrights in India, Subject matter of Copyright protection, Copyright law in India, Ownership of Copyright and Rights of the owner, Rights of owners of copyrights, Term of Copyright, Infringement of Copyright, Remedies Against Infringement of Copyright</w:t>
            </w:r>
          </w:p>
        </w:tc>
        <w:tc>
          <w:tcPr>
            <w:tcW w:w="1997" w:type="dxa"/>
            <w:vAlign w:val="center"/>
          </w:tcPr>
          <w:p w:rsidR="009D2AE3" w:rsidRPr="00374552" w:rsidRDefault="009D2AE3" w:rsidP="00B76359">
            <w:pPr>
              <w:pStyle w:val="NoSpacing"/>
              <w:jc w:val="center"/>
              <w:rPr>
                <w:rFonts w:ascii="Times New Roman" w:hAnsi="Times New Roman" w:cs="Times New Roman"/>
                <w:b/>
                <w:sz w:val="24"/>
                <w:szCs w:val="24"/>
              </w:rPr>
            </w:pPr>
            <w:r w:rsidRPr="00374552">
              <w:rPr>
                <w:rFonts w:ascii="Times New Roman" w:hAnsi="Times New Roman" w:cs="Times New Roman"/>
                <w:b/>
                <w:sz w:val="24"/>
                <w:szCs w:val="24"/>
              </w:rPr>
              <w:t>25%</w:t>
            </w:r>
          </w:p>
        </w:tc>
      </w:tr>
      <w:tr w:rsidR="009D2AE3" w:rsidRPr="00374552" w:rsidTr="00B76359">
        <w:trPr>
          <w:trHeight w:val="537"/>
        </w:trPr>
        <w:tc>
          <w:tcPr>
            <w:tcW w:w="908" w:type="dxa"/>
            <w:vAlign w:val="center"/>
          </w:tcPr>
          <w:p w:rsidR="009D2AE3" w:rsidRPr="00374552" w:rsidRDefault="009D2AE3" w:rsidP="00B76359">
            <w:pPr>
              <w:pStyle w:val="NoSpacing"/>
              <w:jc w:val="center"/>
              <w:rPr>
                <w:rFonts w:ascii="Times New Roman" w:hAnsi="Times New Roman" w:cs="Times New Roman"/>
                <w:b/>
                <w:sz w:val="24"/>
                <w:szCs w:val="24"/>
              </w:rPr>
            </w:pPr>
            <w:r w:rsidRPr="00374552">
              <w:rPr>
                <w:rFonts w:ascii="Times New Roman" w:hAnsi="Times New Roman" w:cs="Times New Roman"/>
                <w:b/>
                <w:sz w:val="24"/>
                <w:szCs w:val="24"/>
              </w:rPr>
              <w:t>III</w:t>
            </w:r>
          </w:p>
        </w:tc>
        <w:tc>
          <w:tcPr>
            <w:tcW w:w="7625" w:type="dxa"/>
            <w:vAlign w:val="center"/>
          </w:tcPr>
          <w:p w:rsidR="009D2AE3" w:rsidRPr="00374552" w:rsidRDefault="009D2AE3" w:rsidP="00B76359">
            <w:pPr>
              <w:pStyle w:val="NoSpacing"/>
              <w:jc w:val="both"/>
              <w:rPr>
                <w:rFonts w:ascii="Times New Roman" w:hAnsi="Times New Roman" w:cs="Times New Roman"/>
                <w:sz w:val="24"/>
                <w:szCs w:val="24"/>
              </w:rPr>
            </w:pPr>
            <w:r w:rsidRPr="00374552">
              <w:rPr>
                <w:rFonts w:ascii="Times New Roman" w:hAnsi="Times New Roman" w:cs="Times New Roman"/>
                <w:b/>
                <w:bCs/>
                <w:sz w:val="24"/>
                <w:szCs w:val="24"/>
              </w:rPr>
              <w:t>Patents:</w:t>
            </w:r>
            <w:r w:rsidRPr="00374552">
              <w:rPr>
                <w:rFonts w:ascii="Times New Roman" w:hAnsi="Times New Roman" w:cs="Times New Roman"/>
                <w:sz w:val="24"/>
                <w:szCs w:val="24"/>
              </w:rPr>
              <w:t xml:space="preserve"> Law Relating to Patents in India, Evolution of Patent Law, Salient Features of Patent, Product patenting of Drugs and Pharmaceuticals in India- Impact of TRIPS Agreement, Acquisition of Patent, Rights of Patentee and </w:t>
            </w:r>
            <w:r w:rsidRPr="00374552">
              <w:rPr>
                <w:rFonts w:ascii="Times New Roman" w:hAnsi="Times New Roman" w:cs="Times New Roman"/>
                <w:sz w:val="24"/>
                <w:szCs w:val="24"/>
              </w:rPr>
              <w:lastRenderedPageBreak/>
              <w:t>Others, Transfer of the Patent Rights, Surrender and Revocation of Patents, Infringement of Patents,</w:t>
            </w:r>
          </w:p>
        </w:tc>
        <w:tc>
          <w:tcPr>
            <w:tcW w:w="1997" w:type="dxa"/>
            <w:vAlign w:val="center"/>
          </w:tcPr>
          <w:p w:rsidR="009D2AE3" w:rsidRPr="00374552" w:rsidRDefault="009D2AE3" w:rsidP="00B76359">
            <w:pPr>
              <w:pStyle w:val="NoSpacing"/>
              <w:jc w:val="center"/>
              <w:rPr>
                <w:rFonts w:ascii="Times New Roman" w:hAnsi="Times New Roman" w:cs="Times New Roman"/>
                <w:b/>
                <w:sz w:val="24"/>
                <w:szCs w:val="24"/>
              </w:rPr>
            </w:pPr>
            <w:r w:rsidRPr="00374552">
              <w:rPr>
                <w:rFonts w:ascii="Times New Roman" w:hAnsi="Times New Roman" w:cs="Times New Roman"/>
                <w:b/>
                <w:sz w:val="24"/>
                <w:szCs w:val="24"/>
              </w:rPr>
              <w:lastRenderedPageBreak/>
              <w:t>25%</w:t>
            </w:r>
          </w:p>
        </w:tc>
      </w:tr>
      <w:tr w:rsidR="009D2AE3" w:rsidRPr="00374552" w:rsidTr="00B76359">
        <w:trPr>
          <w:trHeight w:val="567"/>
        </w:trPr>
        <w:tc>
          <w:tcPr>
            <w:tcW w:w="908" w:type="dxa"/>
            <w:vAlign w:val="center"/>
          </w:tcPr>
          <w:p w:rsidR="009D2AE3" w:rsidRPr="00374552" w:rsidRDefault="009D2AE3" w:rsidP="00B76359">
            <w:pPr>
              <w:pStyle w:val="NoSpacing"/>
              <w:jc w:val="center"/>
              <w:rPr>
                <w:rFonts w:ascii="Times New Roman" w:hAnsi="Times New Roman" w:cs="Times New Roman"/>
                <w:b/>
                <w:sz w:val="24"/>
                <w:szCs w:val="24"/>
              </w:rPr>
            </w:pPr>
            <w:r w:rsidRPr="00374552">
              <w:rPr>
                <w:rFonts w:ascii="Times New Roman" w:hAnsi="Times New Roman" w:cs="Times New Roman"/>
                <w:b/>
                <w:sz w:val="24"/>
                <w:szCs w:val="24"/>
              </w:rPr>
              <w:t>IV</w:t>
            </w:r>
          </w:p>
        </w:tc>
        <w:tc>
          <w:tcPr>
            <w:tcW w:w="7625" w:type="dxa"/>
            <w:vAlign w:val="center"/>
          </w:tcPr>
          <w:p w:rsidR="009D2AE3" w:rsidRPr="00374552" w:rsidRDefault="009D2AE3" w:rsidP="00B76359">
            <w:pPr>
              <w:pStyle w:val="NoSpacing"/>
              <w:jc w:val="both"/>
              <w:rPr>
                <w:rFonts w:ascii="Times New Roman" w:hAnsi="Times New Roman" w:cs="Times New Roman"/>
                <w:sz w:val="24"/>
                <w:szCs w:val="24"/>
              </w:rPr>
            </w:pPr>
            <w:r w:rsidRPr="00374552">
              <w:rPr>
                <w:rFonts w:ascii="Times New Roman" w:hAnsi="Times New Roman" w:cs="Times New Roman"/>
                <w:b/>
                <w:bCs/>
                <w:sz w:val="24"/>
                <w:szCs w:val="24"/>
              </w:rPr>
              <w:t xml:space="preserve">Trademark and Designs: </w:t>
            </w:r>
            <w:r w:rsidRPr="00374552">
              <w:rPr>
                <w:rFonts w:ascii="Times New Roman" w:hAnsi="Times New Roman" w:cs="Times New Roman"/>
                <w:sz w:val="24"/>
                <w:szCs w:val="24"/>
              </w:rPr>
              <w:t>An overview of the Patent Law in India, Law Relating to Trade Marks Service Marks, Certification Marks Collective Marks and Well Known Trade Marks, The Trade Marks Legislation in India, Procedure for Acquisition of Registered Trade Mark, Distinctiveness of Trade Mark, Distinct Marks, Deceptive Similarity, The Register and Conditions for Registration, Rights Conferred by Registration of Trade Mark, Remedies for Infringement of Trade Marks, Subject matter of Trade Marks, Passing – Off Action, Law Relating to Designs in India, Definition of Design, Essentials of Design, Registration of Design, Rights granted to Design Holder, Infringement of Design, Layout- designs of Integrated Circuits, Intellectual Property Rights and Other Emerging Areas, Geographical indications protection.</w:t>
            </w:r>
          </w:p>
        </w:tc>
        <w:tc>
          <w:tcPr>
            <w:tcW w:w="1997" w:type="dxa"/>
            <w:vAlign w:val="center"/>
          </w:tcPr>
          <w:p w:rsidR="009D2AE3" w:rsidRPr="00374552" w:rsidRDefault="009D2AE3" w:rsidP="00B76359">
            <w:pPr>
              <w:pStyle w:val="NoSpacing"/>
              <w:jc w:val="center"/>
              <w:rPr>
                <w:rFonts w:ascii="Times New Roman" w:hAnsi="Times New Roman" w:cs="Times New Roman"/>
                <w:b/>
                <w:sz w:val="24"/>
                <w:szCs w:val="24"/>
              </w:rPr>
            </w:pPr>
            <w:r w:rsidRPr="00374552">
              <w:rPr>
                <w:rFonts w:ascii="Times New Roman" w:hAnsi="Times New Roman" w:cs="Times New Roman"/>
                <w:b/>
                <w:sz w:val="24"/>
                <w:szCs w:val="24"/>
              </w:rPr>
              <w:t>25%</w:t>
            </w:r>
          </w:p>
        </w:tc>
      </w:tr>
    </w:tbl>
    <w:p w:rsidR="009D2AE3" w:rsidRPr="00374552" w:rsidRDefault="009D2AE3" w:rsidP="009D2AE3">
      <w:pPr>
        <w:pStyle w:val="NoSpacing"/>
        <w:jc w:val="both"/>
        <w:rPr>
          <w:rFonts w:ascii="Times New Roman" w:hAnsi="Times New Roman" w:cs="Times New Roman"/>
          <w:sz w:val="24"/>
          <w:szCs w:val="24"/>
        </w:rPr>
      </w:pPr>
    </w:p>
    <w:p w:rsidR="009D2AE3" w:rsidRPr="00374552" w:rsidRDefault="009D2AE3" w:rsidP="009D2AE3">
      <w:pPr>
        <w:pStyle w:val="NoSpacing"/>
        <w:ind w:hanging="450"/>
        <w:jc w:val="both"/>
        <w:rPr>
          <w:rFonts w:ascii="Times New Roman" w:hAnsi="Times New Roman" w:cs="Times New Roman"/>
          <w:b/>
          <w:bCs/>
          <w:sz w:val="24"/>
          <w:szCs w:val="24"/>
        </w:rPr>
      </w:pPr>
      <w:r w:rsidRPr="00374552">
        <w:rPr>
          <w:rFonts w:ascii="Times New Roman" w:hAnsi="Times New Roman" w:cs="Times New Roman"/>
          <w:b/>
          <w:bCs/>
          <w:sz w:val="24"/>
          <w:szCs w:val="24"/>
        </w:rPr>
        <w:t xml:space="preserve">Reference Books: </w:t>
      </w:r>
    </w:p>
    <w:p w:rsidR="009D2AE3" w:rsidRPr="00374552" w:rsidRDefault="009D2AE3" w:rsidP="009D2AE3">
      <w:pPr>
        <w:pStyle w:val="NoSpacing"/>
        <w:ind w:hanging="450"/>
        <w:jc w:val="both"/>
        <w:rPr>
          <w:rFonts w:ascii="Times New Roman" w:hAnsi="Times New Roman" w:cs="Times New Roman"/>
          <w:sz w:val="24"/>
          <w:szCs w:val="24"/>
        </w:rPr>
      </w:pPr>
    </w:p>
    <w:p w:rsidR="009D2AE3" w:rsidRPr="00374552" w:rsidRDefault="009D2AE3" w:rsidP="009D2AE3">
      <w:pPr>
        <w:pStyle w:val="NoSpacing"/>
        <w:numPr>
          <w:ilvl w:val="0"/>
          <w:numId w:val="24"/>
        </w:numPr>
        <w:jc w:val="both"/>
        <w:rPr>
          <w:rFonts w:ascii="Times New Roman" w:hAnsi="Times New Roman" w:cs="Times New Roman"/>
          <w:sz w:val="24"/>
          <w:szCs w:val="24"/>
        </w:rPr>
      </w:pPr>
      <w:r w:rsidRPr="00374552">
        <w:rPr>
          <w:rFonts w:ascii="Times New Roman" w:hAnsi="Times New Roman" w:cs="Times New Roman"/>
          <w:sz w:val="24"/>
          <w:szCs w:val="24"/>
        </w:rPr>
        <w:t xml:space="preserve">Dr. G.B. Reddy’s Intellectual Property Rights and the Law- </w:t>
      </w:r>
      <w:proofErr w:type="spellStart"/>
      <w:r w:rsidRPr="00374552">
        <w:rPr>
          <w:rFonts w:ascii="Times New Roman" w:hAnsi="Times New Roman" w:cs="Times New Roman"/>
          <w:sz w:val="24"/>
          <w:szCs w:val="24"/>
        </w:rPr>
        <w:t>Gogia</w:t>
      </w:r>
      <w:proofErr w:type="spellEnd"/>
      <w:r w:rsidRPr="00374552">
        <w:rPr>
          <w:rFonts w:ascii="Times New Roman" w:hAnsi="Times New Roman" w:cs="Times New Roman"/>
          <w:sz w:val="24"/>
          <w:szCs w:val="24"/>
        </w:rPr>
        <w:t xml:space="preserve"> Law Agency</w:t>
      </w:r>
    </w:p>
    <w:p w:rsidR="009D2AE3" w:rsidRPr="00374552" w:rsidRDefault="009D2AE3" w:rsidP="009D2AE3">
      <w:pPr>
        <w:pStyle w:val="NoSpacing"/>
        <w:numPr>
          <w:ilvl w:val="0"/>
          <w:numId w:val="24"/>
        </w:numPr>
        <w:jc w:val="both"/>
        <w:rPr>
          <w:rFonts w:ascii="Times New Roman" w:hAnsi="Times New Roman" w:cs="Times New Roman"/>
          <w:sz w:val="24"/>
          <w:szCs w:val="24"/>
        </w:rPr>
      </w:pPr>
      <w:r w:rsidRPr="00374552">
        <w:rPr>
          <w:rFonts w:ascii="Times New Roman" w:hAnsi="Times New Roman" w:cs="Times New Roman"/>
          <w:sz w:val="24"/>
          <w:szCs w:val="24"/>
        </w:rPr>
        <w:t>V.K. Ahuja Law relating to Intellectual Property Rights, Lexis Nexis (2013)</w:t>
      </w:r>
    </w:p>
    <w:p w:rsidR="009D2AE3" w:rsidRPr="00374552" w:rsidRDefault="009D2AE3" w:rsidP="009D2AE3">
      <w:pPr>
        <w:pStyle w:val="NoSpacing"/>
        <w:numPr>
          <w:ilvl w:val="0"/>
          <w:numId w:val="24"/>
        </w:numPr>
        <w:jc w:val="both"/>
        <w:rPr>
          <w:rFonts w:ascii="Times New Roman" w:hAnsi="Times New Roman" w:cs="Times New Roman"/>
          <w:sz w:val="24"/>
          <w:szCs w:val="24"/>
        </w:rPr>
      </w:pPr>
      <w:r w:rsidRPr="00374552">
        <w:rPr>
          <w:rFonts w:ascii="Times New Roman" w:hAnsi="Times New Roman" w:cs="Times New Roman"/>
          <w:sz w:val="24"/>
          <w:szCs w:val="24"/>
        </w:rPr>
        <w:t>P. Narayan Intellectual Property Law, Eastern Law House</w:t>
      </w:r>
    </w:p>
    <w:p w:rsidR="009D2AE3" w:rsidRPr="00374552" w:rsidRDefault="009D2AE3" w:rsidP="009D2AE3">
      <w:pPr>
        <w:pStyle w:val="NoSpacing"/>
        <w:numPr>
          <w:ilvl w:val="0"/>
          <w:numId w:val="24"/>
        </w:numPr>
        <w:jc w:val="both"/>
        <w:rPr>
          <w:rFonts w:ascii="Times New Roman" w:hAnsi="Times New Roman" w:cs="Times New Roman"/>
          <w:sz w:val="24"/>
          <w:szCs w:val="24"/>
        </w:rPr>
      </w:pPr>
      <w:proofErr w:type="spellStart"/>
      <w:r w:rsidRPr="00374552">
        <w:rPr>
          <w:rFonts w:ascii="Times New Roman" w:hAnsi="Times New Roman" w:cs="Times New Roman"/>
          <w:sz w:val="24"/>
          <w:szCs w:val="24"/>
        </w:rPr>
        <w:t>Angath</w:t>
      </w:r>
      <w:proofErr w:type="spellEnd"/>
      <w:r w:rsidRPr="00374552">
        <w:rPr>
          <w:rFonts w:ascii="Times New Roman" w:hAnsi="Times New Roman" w:cs="Times New Roman"/>
          <w:sz w:val="24"/>
          <w:szCs w:val="24"/>
        </w:rPr>
        <w:t xml:space="preserve"> Arts </w:t>
      </w:r>
      <w:proofErr w:type="spellStart"/>
      <w:r w:rsidRPr="00374552">
        <w:rPr>
          <w:rFonts w:ascii="Times New Roman" w:hAnsi="Times New Roman" w:cs="Times New Roman"/>
          <w:sz w:val="24"/>
          <w:szCs w:val="24"/>
        </w:rPr>
        <w:t>Pvt.Ltd</w:t>
      </w:r>
      <w:proofErr w:type="spellEnd"/>
      <w:r w:rsidRPr="00374552">
        <w:rPr>
          <w:rFonts w:ascii="Times New Roman" w:hAnsi="Times New Roman" w:cs="Times New Roman"/>
          <w:sz w:val="24"/>
          <w:szCs w:val="24"/>
        </w:rPr>
        <w:t xml:space="preserve">. V Century Communications Ltd and another AIR 2009 </w:t>
      </w:r>
      <w:proofErr w:type="spellStart"/>
      <w:r w:rsidRPr="00374552">
        <w:rPr>
          <w:rFonts w:ascii="Times New Roman" w:hAnsi="Times New Roman" w:cs="Times New Roman"/>
          <w:sz w:val="24"/>
          <w:szCs w:val="24"/>
        </w:rPr>
        <w:t>Bom</w:t>
      </w:r>
      <w:proofErr w:type="spellEnd"/>
      <w:r w:rsidRPr="00374552">
        <w:rPr>
          <w:rFonts w:ascii="Times New Roman" w:hAnsi="Times New Roman" w:cs="Times New Roman"/>
          <w:sz w:val="24"/>
          <w:szCs w:val="24"/>
        </w:rPr>
        <w:t>. 26</w:t>
      </w:r>
    </w:p>
    <w:p w:rsidR="009D2AE3" w:rsidRPr="00374552" w:rsidRDefault="009D2AE3" w:rsidP="009D2AE3">
      <w:pPr>
        <w:pStyle w:val="NoSpacing"/>
        <w:numPr>
          <w:ilvl w:val="0"/>
          <w:numId w:val="24"/>
        </w:numPr>
        <w:jc w:val="both"/>
        <w:rPr>
          <w:rFonts w:ascii="Times New Roman" w:hAnsi="Times New Roman" w:cs="Times New Roman"/>
          <w:sz w:val="24"/>
          <w:szCs w:val="24"/>
        </w:rPr>
      </w:pPr>
      <w:r w:rsidRPr="00374552">
        <w:rPr>
          <w:rFonts w:ascii="Times New Roman" w:hAnsi="Times New Roman" w:cs="Times New Roman"/>
          <w:sz w:val="24"/>
          <w:szCs w:val="24"/>
        </w:rPr>
        <w:t xml:space="preserve">B. Kishore Jain V. </w:t>
      </w:r>
      <w:proofErr w:type="spellStart"/>
      <w:r w:rsidRPr="00374552">
        <w:rPr>
          <w:rFonts w:ascii="Times New Roman" w:hAnsi="Times New Roman" w:cs="Times New Roman"/>
          <w:sz w:val="24"/>
          <w:szCs w:val="24"/>
        </w:rPr>
        <w:t>Navratna</w:t>
      </w:r>
      <w:proofErr w:type="spellEnd"/>
      <w:r w:rsidRPr="00374552">
        <w:rPr>
          <w:rFonts w:ascii="Times New Roman" w:hAnsi="Times New Roman" w:cs="Times New Roman"/>
          <w:sz w:val="24"/>
          <w:szCs w:val="24"/>
        </w:rPr>
        <w:t xml:space="preserve"> </w:t>
      </w:r>
      <w:proofErr w:type="spellStart"/>
      <w:r w:rsidRPr="00374552">
        <w:rPr>
          <w:rFonts w:ascii="Times New Roman" w:hAnsi="Times New Roman" w:cs="Times New Roman"/>
          <w:sz w:val="24"/>
          <w:szCs w:val="24"/>
        </w:rPr>
        <w:t>Khazana</w:t>
      </w:r>
      <w:proofErr w:type="spellEnd"/>
      <w:r w:rsidRPr="00374552">
        <w:rPr>
          <w:rFonts w:ascii="Times New Roman" w:hAnsi="Times New Roman" w:cs="Times New Roman"/>
          <w:sz w:val="24"/>
          <w:szCs w:val="24"/>
        </w:rPr>
        <w:t xml:space="preserve"> </w:t>
      </w:r>
      <w:proofErr w:type="spellStart"/>
      <w:r w:rsidRPr="00374552">
        <w:rPr>
          <w:rFonts w:ascii="Times New Roman" w:hAnsi="Times New Roman" w:cs="Times New Roman"/>
          <w:sz w:val="24"/>
          <w:szCs w:val="24"/>
        </w:rPr>
        <w:t>Jewellers</w:t>
      </w:r>
      <w:proofErr w:type="spellEnd"/>
      <w:r w:rsidRPr="00374552">
        <w:rPr>
          <w:rFonts w:ascii="Times New Roman" w:hAnsi="Times New Roman" w:cs="Times New Roman"/>
          <w:sz w:val="24"/>
          <w:szCs w:val="24"/>
        </w:rPr>
        <w:t xml:space="preserve"> 2009 (2) R.A.J. 80 (Mad)</w:t>
      </w:r>
    </w:p>
    <w:p w:rsidR="009D2AE3" w:rsidRPr="00374552" w:rsidRDefault="009D2AE3" w:rsidP="009D2AE3">
      <w:pPr>
        <w:pStyle w:val="NoSpacing"/>
        <w:numPr>
          <w:ilvl w:val="0"/>
          <w:numId w:val="24"/>
        </w:numPr>
        <w:jc w:val="both"/>
        <w:rPr>
          <w:rFonts w:ascii="Times New Roman" w:hAnsi="Times New Roman" w:cs="Times New Roman"/>
          <w:sz w:val="24"/>
          <w:szCs w:val="24"/>
        </w:rPr>
      </w:pPr>
      <w:r w:rsidRPr="00374552">
        <w:rPr>
          <w:rFonts w:ascii="Times New Roman" w:hAnsi="Times New Roman" w:cs="Times New Roman"/>
          <w:sz w:val="24"/>
          <w:szCs w:val="24"/>
        </w:rPr>
        <w:t xml:space="preserve">Chancellor </w:t>
      </w:r>
      <w:proofErr w:type="spellStart"/>
      <w:r w:rsidRPr="00374552">
        <w:rPr>
          <w:rFonts w:ascii="Times New Roman" w:hAnsi="Times New Roman" w:cs="Times New Roman"/>
          <w:sz w:val="24"/>
          <w:szCs w:val="24"/>
        </w:rPr>
        <w:t>Maslers</w:t>
      </w:r>
      <w:proofErr w:type="spellEnd"/>
      <w:r w:rsidRPr="00374552">
        <w:rPr>
          <w:rFonts w:ascii="Times New Roman" w:hAnsi="Times New Roman" w:cs="Times New Roman"/>
          <w:sz w:val="24"/>
          <w:szCs w:val="24"/>
        </w:rPr>
        <w:t xml:space="preserve"> and Scholars of the University of Oxford V. </w:t>
      </w:r>
      <w:proofErr w:type="spellStart"/>
      <w:r w:rsidRPr="00374552">
        <w:rPr>
          <w:rFonts w:ascii="Times New Roman" w:hAnsi="Times New Roman" w:cs="Times New Roman"/>
          <w:sz w:val="24"/>
          <w:szCs w:val="24"/>
        </w:rPr>
        <w:t>Narenddia</w:t>
      </w:r>
      <w:proofErr w:type="spellEnd"/>
      <w:r w:rsidRPr="00374552">
        <w:rPr>
          <w:rFonts w:ascii="Times New Roman" w:hAnsi="Times New Roman" w:cs="Times New Roman"/>
          <w:sz w:val="24"/>
          <w:szCs w:val="24"/>
        </w:rPr>
        <w:t xml:space="preserve"> </w:t>
      </w:r>
      <w:proofErr w:type="spellStart"/>
      <w:r w:rsidRPr="00374552">
        <w:rPr>
          <w:rFonts w:ascii="Times New Roman" w:hAnsi="Times New Roman" w:cs="Times New Roman"/>
          <w:sz w:val="24"/>
          <w:szCs w:val="24"/>
        </w:rPr>
        <w:t>PublishingHouse</w:t>
      </w:r>
      <w:proofErr w:type="spellEnd"/>
      <w:r w:rsidRPr="00374552">
        <w:rPr>
          <w:rFonts w:ascii="Times New Roman" w:hAnsi="Times New Roman" w:cs="Times New Roman"/>
          <w:sz w:val="24"/>
          <w:szCs w:val="24"/>
        </w:rPr>
        <w:t xml:space="preserve"> 2009 (2) R.A. J.210 (Del.)</w:t>
      </w:r>
    </w:p>
    <w:p w:rsidR="009D2AE3" w:rsidRPr="00374552" w:rsidRDefault="009D2AE3" w:rsidP="009D2AE3">
      <w:pPr>
        <w:rPr>
          <w:rFonts w:ascii="Times New Roman" w:hAnsi="Times New Roman" w:cs="Times New Roman"/>
          <w:sz w:val="24"/>
          <w:szCs w:val="24"/>
        </w:rPr>
      </w:pPr>
    </w:p>
    <w:p w:rsidR="009D2AE3" w:rsidRPr="00374552" w:rsidRDefault="009D2AE3" w:rsidP="009D2AE3">
      <w:pPr>
        <w:rPr>
          <w:rFonts w:ascii="Times New Roman" w:hAnsi="Times New Roman" w:cs="Times New Roman"/>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pStyle w:val="NoSpacing"/>
        <w:jc w:val="center"/>
        <w:rPr>
          <w:rFonts w:ascii="Times New Roman" w:hAnsi="Times New Roman" w:cs="Times New Roman"/>
          <w:b/>
          <w:bCs/>
          <w:sz w:val="24"/>
          <w:szCs w:val="24"/>
        </w:rPr>
      </w:pPr>
      <w:r w:rsidRPr="00374552">
        <w:rPr>
          <w:rFonts w:ascii="Times New Roman" w:hAnsi="Times New Roman" w:cs="Times New Roman"/>
          <w:b/>
          <w:bCs/>
          <w:sz w:val="24"/>
          <w:szCs w:val="24"/>
        </w:rPr>
        <w:lastRenderedPageBreak/>
        <w:t>SARDAR PATEL UNIVERSITY</w:t>
      </w:r>
    </w:p>
    <w:p w:rsidR="009D2AE3" w:rsidRPr="00374552" w:rsidRDefault="009D2AE3" w:rsidP="009D2AE3">
      <w:pPr>
        <w:autoSpaceDE w:val="0"/>
        <w:autoSpaceDN w:val="0"/>
        <w:adjustRightInd w:val="0"/>
        <w:spacing w:after="0" w:line="240" w:lineRule="auto"/>
        <w:jc w:val="center"/>
        <w:rPr>
          <w:rFonts w:ascii="Times New Roman" w:hAnsi="Times New Roman" w:cs="Times New Roman"/>
          <w:b/>
          <w:bCs/>
          <w:sz w:val="24"/>
          <w:szCs w:val="24"/>
        </w:rPr>
      </w:pPr>
      <w:proofErr w:type="spellStart"/>
      <w:r w:rsidRPr="00374552">
        <w:rPr>
          <w:rFonts w:ascii="Times New Roman" w:hAnsi="Times New Roman" w:cs="Times New Roman"/>
          <w:b/>
          <w:bCs/>
          <w:sz w:val="24"/>
          <w:szCs w:val="24"/>
        </w:rPr>
        <w:t>Programme</w:t>
      </w:r>
      <w:proofErr w:type="spellEnd"/>
      <w:r w:rsidRPr="00374552">
        <w:rPr>
          <w:rFonts w:ascii="Times New Roman" w:hAnsi="Times New Roman" w:cs="Times New Roman"/>
          <w:b/>
          <w:bCs/>
          <w:sz w:val="24"/>
          <w:szCs w:val="24"/>
        </w:rPr>
        <w:t>: B.COM, LL. B. (HON.)</w:t>
      </w:r>
    </w:p>
    <w:p w:rsidR="009D2AE3" w:rsidRPr="00374552" w:rsidRDefault="009D2AE3" w:rsidP="009D2AE3">
      <w:pPr>
        <w:autoSpaceDE w:val="0"/>
        <w:autoSpaceDN w:val="0"/>
        <w:adjustRightInd w:val="0"/>
        <w:spacing w:after="0" w:line="240" w:lineRule="auto"/>
        <w:ind w:left="2880" w:firstLine="720"/>
        <w:rPr>
          <w:rFonts w:ascii="Times New Roman" w:hAnsi="Times New Roman" w:cs="Times New Roman"/>
          <w:b/>
          <w:bCs/>
          <w:sz w:val="24"/>
          <w:szCs w:val="24"/>
        </w:rPr>
      </w:pPr>
      <w:r w:rsidRPr="00374552">
        <w:rPr>
          <w:rFonts w:ascii="Times New Roman" w:hAnsi="Times New Roman" w:cs="Times New Roman"/>
          <w:b/>
          <w:bCs/>
          <w:sz w:val="24"/>
          <w:szCs w:val="24"/>
        </w:rPr>
        <w:t>SEMESTER VI</w:t>
      </w:r>
    </w:p>
    <w:p w:rsidR="009D2AE3" w:rsidRPr="00374552" w:rsidRDefault="009D2AE3" w:rsidP="009D2AE3">
      <w:pPr>
        <w:autoSpaceDE w:val="0"/>
        <w:autoSpaceDN w:val="0"/>
        <w:adjustRightInd w:val="0"/>
        <w:spacing w:after="0" w:line="240" w:lineRule="auto"/>
        <w:jc w:val="center"/>
        <w:rPr>
          <w:rFonts w:ascii="Times New Roman" w:hAnsi="Times New Roman" w:cs="Times New Roman"/>
          <w:b/>
          <w:bCs/>
          <w:sz w:val="24"/>
          <w:szCs w:val="24"/>
        </w:rPr>
      </w:pPr>
      <w:r w:rsidRPr="00374552">
        <w:rPr>
          <w:rFonts w:ascii="Times New Roman" w:hAnsi="Times New Roman" w:cs="Times New Roman"/>
          <w:b/>
          <w:bCs/>
          <w:sz w:val="24"/>
          <w:szCs w:val="24"/>
        </w:rPr>
        <w:t>Subject: Insurance Law</w:t>
      </w:r>
    </w:p>
    <w:p w:rsidR="009D2AE3" w:rsidRPr="00374552" w:rsidRDefault="009D2AE3" w:rsidP="009D2AE3">
      <w:pPr>
        <w:autoSpaceDE w:val="0"/>
        <w:autoSpaceDN w:val="0"/>
        <w:adjustRightInd w:val="0"/>
        <w:spacing w:after="0" w:line="240" w:lineRule="auto"/>
        <w:jc w:val="center"/>
        <w:rPr>
          <w:rFonts w:ascii="Times New Roman" w:hAnsi="Times New Roman" w:cs="Times New Roman"/>
          <w:b/>
          <w:bCs/>
          <w:sz w:val="24"/>
          <w:szCs w:val="24"/>
        </w:rPr>
      </w:pPr>
      <w:r w:rsidRPr="00374552">
        <w:rPr>
          <w:rFonts w:ascii="Times New Roman" w:hAnsi="Times New Roman" w:cs="Times New Roman"/>
          <w:b/>
          <w:bCs/>
          <w:sz w:val="24"/>
          <w:szCs w:val="24"/>
        </w:rPr>
        <w:t>Syllabus with effective from: June 201</w:t>
      </w:r>
    </w:p>
    <w:p w:rsidR="009D2AE3" w:rsidRPr="00374552" w:rsidRDefault="009D2AE3" w:rsidP="009D2AE3">
      <w:pPr>
        <w:autoSpaceDE w:val="0"/>
        <w:autoSpaceDN w:val="0"/>
        <w:adjustRightInd w:val="0"/>
        <w:spacing w:after="0" w:line="240" w:lineRule="auto"/>
        <w:ind w:left="1440" w:firstLine="720"/>
        <w:jc w:val="both"/>
        <w:rPr>
          <w:rFonts w:ascii="Times New Roman" w:hAnsi="Times New Roman" w:cs="Times New Roman"/>
          <w:b/>
          <w:sz w:val="24"/>
          <w:szCs w:val="24"/>
        </w:rPr>
      </w:pPr>
    </w:p>
    <w:p w:rsidR="009D2AE3" w:rsidRPr="00374552" w:rsidRDefault="009D2AE3" w:rsidP="009D2AE3">
      <w:pPr>
        <w:autoSpaceDE w:val="0"/>
        <w:autoSpaceDN w:val="0"/>
        <w:adjustRightInd w:val="0"/>
        <w:spacing w:after="0" w:line="240" w:lineRule="auto"/>
        <w:jc w:val="both"/>
        <w:rPr>
          <w:rFonts w:ascii="Times New Roman" w:hAnsi="Times New Roman" w:cs="Times New Roman"/>
          <w:sz w:val="24"/>
          <w:szCs w:val="24"/>
        </w:rPr>
      </w:pPr>
      <w:r w:rsidRPr="00374552">
        <w:rPr>
          <w:rFonts w:ascii="Times New Roman" w:hAnsi="Times New Roman" w:cs="Times New Roman"/>
          <w:b/>
          <w:sz w:val="24"/>
          <w:szCs w:val="24"/>
        </w:rPr>
        <w:t>Objective:</w:t>
      </w:r>
      <w:r w:rsidRPr="00374552">
        <w:rPr>
          <w:rFonts w:ascii="Times New Roman" w:hAnsi="Times New Roman" w:cs="Times New Roman"/>
          <w:sz w:val="24"/>
          <w:szCs w:val="24"/>
        </w:rPr>
        <w:t xml:space="preserve"> This course is to be taught after the students have been made familiar with the general principles of contract. Insurance law is includes all form of insurance like fire, marine as they are the contract of indemnity except life insurance. Insurance is a special contract whereby one party promises in return for a money or money’s worth on the happening of an uncertain event more or less adverse to the interest of the insured.</w:t>
      </w:r>
    </w:p>
    <w:p w:rsidR="009D2AE3" w:rsidRPr="00374552" w:rsidRDefault="009D2AE3" w:rsidP="009D2AE3">
      <w:pPr>
        <w:autoSpaceDE w:val="0"/>
        <w:autoSpaceDN w:val="0"/>
        <w:adjustRightInd w:val="0"/>
        <w:spacing w:after="0" w:line="240" w:lineRule="auto"/>
        <w:jc w:val="both"/>
        <w:rPr>
          <w:rFonts w:ascii="Times New Roman" w:hAnsi="Times New Roman" w:cs="Times New Roman"/>
          <w:sz w:val="24"/>
          <w:szCs w:val="24"/>
        </w:rPr>
      </w:pPr>
      <w:r w:rsidRPr="00374552">
        <w:rPr>
          <w:rFonts w:ascii="Times New Roman" w:hAnsi="Times New Roman" w:cs="Times New Roman"/>
          <w:sz w:val="24"/>
          <w:szCs w:val="24"/>
        </w:rPr>
        <w:t>This gives the student the study about the concept of life insurance, fire insurance and marine insurance which will help them in their future prospects. This will also enable the student to learn higher courses of insurance law.</w:t>
      </w:r>
    </w:p>
    <w:p w:rsidR="009D2AE3" w:rsidRPr="00374552" w:rsidRDefault="009D2AE3" w:rsidP="009D2AE3">
      <w:pPr>
        <w:autoSpaceDE w:val="0"/>
        <w:autoSpaceDN w:val="0"/>
        <w:adjustRightInd w:val="0"/>
        <w:spacing w:after="0" w:line="240" w:lineRule="auto"/>
        <w:jc w:val="both"/>
        <w:rPr>
          <w:rFonts w:ascii="Times New Roman" w:hAnsi="Times New Roman" w:cs="Times New Roman"/>
          <w:sz w:val="24"/>
          <w:szCs w:val="24"/>
        </w:rPr>
      </w:pPr>
    </w:p>
    <w:tbl>
      <w:tblPr>
        <w:tblStyle w:val="TableGrid"/>
        <w:tblW w:w="10444" w:type="dxa"/>
        <w:tblInd w:w="-342" w:type="dxa"/>
        <w:tblLook w:val="04A0" w:firstRow="1" w:lastRow="0" w:firstColumn="1" w:lastColumn="0" w:noHBand="0" w:noVBand="1"/>
      </w:tblPr>
      <w:tblGrid>
        <w:gridCol w:w="9067"/>
        <w:gridCol w:w="1377"/>
      </w:tblGrid>
      <w:tr w:rsidR="009D2AE3" w:rsidRPr="00374552" w:rsidTr="00B76359">
        <w:trPr>
          <w:trHeight w:val="503"/>
        </w:trPr>
        <w:tc>
          <w:tcPr>
            <w:tcW w:w="9067" w:type="dxa"/>
            <w:vAlign w:val="center"/>
          </w:tcPr>
          <w:p w:rsidR="009D2AE3" w:rsidRPr="00374552" w:rsidRDefault="009D2AE3" w:rsidP="00B76359">
            <w:pPr>
              <w:jc w:val="both"/>
              <w:rPr>
                <w:rFonts w:ascii="Times New Roman" w:hAnsi="Times New Roman" w:cs="Times New Roman"/>
                <w:b/>
                <w:bCs/>
                <w:sz w:val="24"/>
                <w:szCs w:val="24"/>
              </w:rPr>
            </w:pPr>
            <w:r w:rsidRPr="00374552">
              <w:rPr>
                <w:rFonts w:ascii="Times New Roman" w:hAnsi="Times New Roman" w:cs="Times New Roman"/>
                <w:b/>
                <w:bCs/>
                <w:sz w:val="24"/>
                <w:szCs w:val="24"/>
              </w:rPr>
              <w:t xml:space="preserve">Paper Code: </w:t>
            </w:r>
            <w:r w:rsidRPr="00374552">
              <w:rPr>
                <w:rFonts w:ascii="Times New Roman" w:hAnsi="Times New Roman" w:cs="Times New Roman"/>
                <w:b/>
                <w:sz w:val="24"/>
                <w:szCs w:val="24"/>
              </w:rPr>
              <w:t>UL06CBLH06</w:t>
            </w:r>
          </w:p>
        </w:tc>
        <w:tc>
          <w:tcPr>
            <w:tcW w:w="1377" w:type="dxa"/>
            <w:vMerge w:val="restart"/>
            <w:vAlign w:val="center"/>
          </w:tcPr>
          <w:p w:rsidR="009D2AE3" w:rsidRPr="00374552" w:rsidRDefault="009D2AE3" w:rsidP="00B76359">
            <w:pPr>
              <w:pStyle w:val="NoSpacing"/>
              <w:jc w:val="both"/>
              <w:rPr>
                <w:rFonts w:ascii="Times New Roman" w:hAnsi="Times New Roman" w:cs="Times New Roman"/>
                <w:b/>
                <w:bCs/>
                <w:sz w:val="24"/>
                <w:szCs w:val="24"/>
              </w:rPr>
            </w:pPr>
            <w:r w:rsidRPr="00374552">
              <w:rPr>
                <w:rFonts w:ascii="Times New Roman" w:hAnsi="Times New Roman" w:cs="Times New Roman"/>
                <w:b/>
                <w:bCs/>
                <w:sz w:val="24"/>
                <w:szCs w:val="24"/>
              </w:rPr>
              <w:t>Total Credit: 4</w:t>
            </w:r>
          </w:p>
        </w:tc>
      </w:tr>
      <w:tr w:rsidR="009D2AE3" w:rsidRPr="00374552" w:rsidTr="00B76359">
        <w:trPr>
          <w:trHeight w:val="462"/>
        </w:trPr>
        <w:tc>
          <w:tcPr>
            <w:tcW w:w="9067" w:type="dxa"/>
            <w:vAlign w:val="center"/>
          </w:tcPr>
          <w:p w:rsidR="009D2AE3" w:rsidRPr="00374552" w:rsidRDefault="009D2AE3" w:rsidP="00B76359">
            <w:pPr>
              <w:autoSpaceDE w:val="0"/>
              <w:autoSpaceDN w:val="0"/>
              <w:adjustRightInd w:val="0"/>
              <w:jc w:val="both"/>
              <w:rPr>
                <w:rFonts w:ascii="Times New Roman" w:hAnsi="Times New Roman" w:cs="Times New Roman"/>
                <w:sz w:val="24"/>
                <w:szCs w:val="24"/>
              </w:rPr>
            </w:pPr>
            <w:r w:rsidRPr="00374552">
              <w:rPr>
                <w:rFonts w:ascii="Times New Roman" w:hAnsi="Times New Roman" w:cs="Times New Roman"/>
                <w:b/>
                <w:bCs/>
                <w:sz w:val="24"/>
                <w:szCs w:val="24"/>
              </w:rPr>
              <w:t xml:space="preserve">Title Of Paper: </w:t>
            </w:r>
            <w:r w:rsidRPr="00374552">
              <w:rPr>
                <w:rFonts w:ascii="Times New Roman" w:hAnsi="Times New Roman" w:cs="Times New Roman"/>
                <w:b/>
                <w:sz w:val="24"/>
                <w:szCs w:val="24"/>
              </w:rPr>
              <w:t>Insurance Law</w:t>
            </w:r>
          </w:p>
        </w:tc>
        <w:tc>
          <w:tcPr>
            <w:tcW w:w="1377" w:type="dxa"/>
            <w:vMerge/>
            <w:vAlign w:val="center"/>
          </w:tcPr>
          <w:p w:rsidR="009D2AE3" w:rsidRPr="00374552" w:rsidRDefault="009D2AE3" w:rsidP="00B76359">
            <w:pPr>
              <w:pStyle w:val="NoSpacing"/>
              <w:jc w:val="both"/>
              <w:rPr>
                <w:rFonts w:ascii="Times New Roman" w:hAnsi="Times New Roman" w:cs="Times New Roman"/>
                <w:b/>
                <w:bCs/>
                <w:sz w:val="24"/>
                <w:szCs w:val="24"/>
              </w:rPr>
            </w:pPr>
          </w:p>
        </w:tc>
      </w:tr>
    </w:tbl>
    <w:p w:rsidR="009D2AE3" w:rsidRPr="00374552" w:rsidRDefault="009D2AE3" w:rsidP="009D2AE3">
      <w:pPr>
        <w:pStyle w:val="NoSpacing"/>
        <w:jc w:val="both"/>
        <w:rPr>
          <w:rFonts w:ascii="Times New Roman" w:hAnsi="Times New Roman" w:cs="Times New Roman"/>
          <w:sz w:val="24"/>
          <w:szCs w:val="24"/>
        </w:rPr>
      </w:pPr>
    </w:p>
    <w:tbl>
      <w:tblPr>
        <w:tblStyle w:val="TableGrid"/>
        <w:tblW w:w="10530" w:type="dxa"/>
        <w:tblInd w:w="-342" w:type="dxa"/>
        <w:tblLook w:val="04A0" w:firstRow="1" w:lastRow="0" w:firstColumn="1" w:lastColumn="0" w:noHBand="0" w:noVBand="1"/>
      </w:tblPr>
      <w:tblGrid>
        <w:gridCol w:w="908"/>
        <w:gridCol w:w="8159"/>
        <w:gridCol w:w="1463"/>
      </w:tblGrid>
      <w:tr w:rsidR="009D2AE3" w:rsidRPr="00374552" w:rsidTr="00B76359">
        <w:trPr>
          <w:trHeight w:val="683"/>
        </w:trPr>
        <w:tc>
          <w:tcPr>
            <w:tcW w:w="908" w:type="dxa"/>
            <w:vAlign w:val="center"/>
          </w:tcPr>
          <w:p w:rsidR="009D2AE3" w:rsidRPr="00374552" w:rsidRDefault="009D2AE3" w:rsidP="00B76359">
            <w:pPr>
              <w:jc w:val="both"/>
              <w:rPr>
                <w:rFonts w:ascii="Times New Roman" w:hAnsi="Times New Roman" w:cs="Times New Roman"/>
                <w:b/>
                <w:bCs/>
                <w:sz w:val="24"/>
                <w:szCs w:val="24"/>
              </w:rPr>
            </w:pPr>
            <w:r w:rsidRPr="00374552">
              <w:rPr>
                <w:rFonts w:ascii="Times New Roman" w:hAnsi="Times New Roman" w:cs="Times New Roman"/>
                <w:b/>
                <w:bCs/>
                <w:sz w:val="24"/>
                <w:szCs w:val="24"/>
              </w:rPr>
              <w:t>Unit</w:t>
            </w:r>
          </w:p>
        </w:tc>
        <w:tc>
          <w:tcPr>
            <w:tcW w:w="8159" w:type="dxa"/>
            <w:vAlign w:val="center"/>
          </w:tcPr>
          <w:p w:rsidR="009D2AE3" w:rsidRPr="00374552" w:rsidRDefault="009D2AE3" w:rsidP="00B76359">
            <w:pPr>
              <w:spacing w:after="0"/>
              <w:jc w:val="center"/>
              <w:rPr>
                <w:rFonts w:ascii="Times New Roman" w:hAnsi="Times New Roman" w:cs="Times New Roman"/>
                <w:b/>
                <w:bCs/>
                <w:sz w:val="24"/>
                <w:szCs w:val="24"/>
              </w:rPr>
            </w:pPr>
            <w:r w:rsidRPr="00374552">
              <w:rPr>
                <w:rFonts w:ascii="Times New Roman" w:hAnsi="Times New Roman" w:cs="Times New Roman"/>
                <w:b/>
                <w:bCs/>
                <w:sz w:val="24"/>
                <w:szCs w:val="24"/>
              </w:rPr>
              <w:t>Description in detail</w:t>
            </w:r>
          </w:p>
        </w:tc>
        <w:tc>
          <w:tcPr>
            <w:tcW w:w="1463" w:type="dxa"/>
            <w:vAlign w:val="center"/>
          </w:tcPr>
          <w:p w:rsidR="009D2AE3" w:rsidRPr="00374552" w:rsidRDefault="009D2AE3" w:rsidP="00B76359">
            <w:pPr>
              <w:jc w:val="center"/>
              <w:rPr>
                <w:rFonts w:ascii="Times New Roman" w:hAnsi="Times New Roman" w:cs="Times New Roman"/>
                <w:b/>
                <w:bCs/>
                <w:sz w:val="24"/>
                <w:szCs w:val="24"/>
              </w:rPr>
            </w:pPr>
            <w:r w:rsidRPr="00374552">
              <w:rPr>
                <w:rFonts w:ascii="Times New Roman" w:hAnsi="Times New Roman" w:cs="Times New Roman"/>
                <w:b/>
                <w:bCs/>
                <w:sz w:val="24"/>
                <w:szCs w:val="24"/>
              </w:rPr>
              <w:t>Weightage (%)</w:t>
            </w:r>
          </w:p>
        </w:tc>
      </w:tr>
      <w:tr w:rsidR="009D2AE3" w:rsidRPr="00374552" w:rsidTr="00B76359">
        <w:trPr>
          <w:trHeight w:val="1412"/>
        </w:trPr>
        <w:tc>
          <w:tcPr>
            <w:tcW w:w="908" w:type="dxa"/>
            <w:vAlign w:val="center"/>
          </w:tcPr>
          <w:p w:rsidR="009D2AE3" w:rsidRPr="00374552" w:rsidRDefault="009D2AE3" w:rsidP="00B76359">
            <w:pPr>
              <w:pStyle w:val="NoSpacing"/>
              <w:jc w:val="center"/>
              <w:rPr>
                <w:rFonts w:ascii="Times New Roman" w:hAnsi="Times New Roman" w:cs="Times New Roman"/>
                <w:sz w:val="24"/>
                <w:szCs w:val="24"/>
              </w:rPr>
            </w:pPr>
            <w:r w:rsidRPr="00374552">
              <w:rPr>
                <w:rFonts w:ascii="Times New Roman" w:hAnsi="Times New Roman" w:cs="Times New Roman"/>
                <w:sz w:val="24"/>
                <w:szCs w:val="24"/>
              </w:rPr>
              <w:t>I</w:t>
            </w:r>
          </w:p>
        </w:tc>
        <w:tc>
          <w:tcPr>
            <w:tcW w:w="8159" w:type="dxa"/>
            <w:vAlign w:val="center"/>
          </w:tcPr>
          <w:p w:rsidR="009D2AE3" w:rsidRPr="00374552" w:rsidRDefault="009D2AE3" w:rsidP="00B76359">
            <w:pPr>
              <w:autoSpaceDE w:val="0"/>
              <w:autoSpaceDN w:val="0"/>
              <w:adjustRightInd w:val="0"/>
              <w:spacing w:after="0"/>
              <w:jc w:val="both"/>
              <w:rPr>
                <w:rFonts w:ascii="Times New Roman" w:hAnsi="Times New Roman" w:cs="Times New Roman"/>
                <w:sz w:val="24"/>
                <w:szCs w:val="24"/>
              </w:rPr>
            </w:pPr>
            <w:r w:rsidRPr="00374552">
              <w:rPr>
                <w:rFonts w:ascii="Times New Roman" w:hAnsi="Times New Roman" w:cs="Times New Roman"/>
                <w:b/>
                <w:sz w:val="24"/>
                <w:szCs w:val="24"/>
              </w:rPr>
              <w:t>Introduction</w:t>
            </w:r>
          </w:p>
          <w:p w:rsidR="009D2AE3" w:rsidRPr="00374552" w:rsidRDefault="009D2AE3" w:rsidP="00B76359">
            <w:pPr>
              <w:autoSpaceDE w:val="0"/>
              <w:autoSpaceDN w:val="0"/>
              <w:adjustRightInd w:val="0"/>
              <w:spacing w:after="0"/>
              <w:jc w:val="both"/>
              <w:rPr>
                <w:rFonts w:ascii="Times New Roman" w:hAnsi="Times New Roman" w:cs="Times New Roman"/>
                <w:sz w:val="24"/>
                <w:szCs w:val="24"/>
              </w:rPr>
            </w:pPr>
            <w:r w:rsidRPr="00374552">
              <w:rPr>
                <w:rFonts w:ascii="Times New Roman" w:eastAsia="Times New Roman" w:hAnsi="Times New Roman" w:cs="Times New Roman"/>
                <w:sz w:val="24"/>
                <w:szCs w:val="24"/>
              </w:rPr>
              <w:t>Nature- Definition- History of Insurance- History and development of Insurance in India- Insurance Act, 1938- (main sections) Insurance Regulatory Authority Act, 1999: Its role and function.</w:t>
            </w:r>
          </w:p>
        </w:tc>
        <w:tc>
          <w:tcPr>
            <w:tcW w:w="1463" w:type="dxa"/>
            <w:vAlign w:val="center"/>
          </w:tcPr>
          <w:p w:rsidR="009D2AE3" w:rsidRPr="00374552" w:rsidRDefault="009D2AE3" w:rsidP="00B76359">
            <w:pPr>
              <w:pStyle w:val="NoSpacing"/>
              <w:jc w:val="center"/>
              <w:rPr>
                <w:rFonts w:ascii="Times New Roman" w:hAnsi="Times New Roman" w:cs="Times New Roman"/>
                <w:sz w:val="24"/>
                <w:szCs w:val="24"/>
              </w:rPr>
            </w:pPr>
            <w:r w:rsidRPr="00374552">
              <w:rPr>
                <w:rFonts w:ascii="Times New Roman" w:hAnsi="Times New Roman" w:cs="Times New Roman"/>
                <w:sz w:val="24"/>
                <w:szCs w:val="24"/>
              </w:rPr>
              <w:t>25%</w:t>
            </w:r>
          </w:p>
        </w:tc>
      </w:tr>
      <w:tr w:rsidR="009D2AE3" w:rsidRPr="00374552" w:rsidTr="00B76359">
        <w:trPr>
          <w:trHeight w:val="537"/>
        </w:trPr>
        <w:tc>
          <w:tcPr>
            <w:tcW w:w="908" w:type="dxa"/>
            <w:vAlign w:val="center"/>
          </w:tcPr>
          <w:p w:rsidR="009D2AE3" w:rsidRPr="00374552" w:rsidRDefault="009D2AE3" w:rsidP="00B76359">
            <w:pPr>
              <w:pStyle w:val="NoSpacing"/>
              <w:jc w:val="center"/>
              <w:rPr>
                <w:rFonts w:ascii="Times New Roman" w:hAnsi="Times New Roman" w:cs="Times New Roman"/>
                <w:sz w:val="24"/>
                <w:szCs w:val="24"/>
              </w:rPr>
            </w:pPr>
            <w:r w:rsidRPr="00374552">
              <w:rPr>
                <w:rFonts w:ascii="Times New Roman" w:hAnsi="Times New Roman" w:cs="Times New Roman"/>
                <w:sz w:val="24"/>
                <w:szCs w:val="24"/>
              </w:rPr>
              <w:t>II</w:t>
            </w:r>
          </w:p>
        </w:tc>
        <w:tc>
          <w:tcPr>
            <w:tcW w:w="8159" w:type="dxa"/>
            <w:vAlign w:val="center"/>
          </w:tcPr>
          <w:p w:rsidR="009D2AE3" w:rsidRPr="00374552" w:rsidRDefault="009D2AE3" w:rsidP="00B76359">
            <w:pPr>
              <w:spacing w:after="0" w:line="240" w:lineRule="auto"/>
              <w:jc w:val="both"/>
              <w:rPr>
                <w:rFonts w:ascii="Times New Roman" w:eastAsia="Times New Roman" w:hAnsi="Times New Roman" w:cs="Times New Roman"/>
                <w:b/>
                <w:sz w:val="24"/>
                <w:szCs w:val="24"/>
              </w:rPr>
            </w:pPr>
            <w:r w:rsidRPr="00374552">
              <w:rPr>
                <w:rFonts w:ascii="Times New Roman" w:eastAsia="Times New Roman" w:hAnsi="Times New Roman" w:cs="Times New Roman"/>
                <w:b/>
                <w:sz w:val="24"/>
                <w:szCs w:val="24"/>
              </w:rPr>
              <w:t xml:space="preserve">Contract of Insurance: </w:t>
            </w:r>
          </w:p>
          <w:p w:rsidR="009D2AE3" w:rsidRPr="00374552" w:rsidRDefault="009D2AE3" w:rsidP="00B76359">
            <w:pPr>
              <w:spacing w:after="0" w:line="240" w:lineRule="auto"/>
              <w:jc w:val="both"/>
              <w:rPr>
                <w:rFonts w:ascii="Times New Roman" w:eastAsia="Times New Roman" w:hAnsi="Times New Roman" w:cs="Times New Roman"/>
                <w:sz w:val="24"/>
                <w:szCs w:val="24"/>
              </w:rPr>
            </w:pPr>
            <w:r w:rsidRPr="00374552">
              <w:rPr>
                <w:rFonts w:ascii="Times New Roman" w:eastAsia="Times New Roman" w:hAnsi="Times New Roman" w:cs="Times New Roman"/>
                <w:sz w:val="24"/>
                <w:szCs w:val="24"/>
              </w:rPr>
              <w:t xml:space="preserve">Classification of contract of Insurance- Nature of various </w:t>
            </w:r>
          </w:p>
          <w:p w:rsidR="009D2AE3" w:rsidRPr="00374552" w:rsidRDefault="009D2AE3" w:rsidP="00B76359">
            <w:pPr>
              <w:spacing w:after="0" w:line="240" w:lineRule="auto"/>
              <w:jc w:val="both"/>
              <w:rPr>
                <w:rFonts w:ascii="Times New Roman" w:eastAsia="Times New Roman" w:hAnsi="Times New Roman" w:cs="Times New Roman"/>
                <w:sz w:val="24"/>
                <w:szCs w:val="24"/>
              </w:rPr>
            </w:pPr>
            <w:r w:rsidRPr="00374552">
              <w:rPr>
                <w:rFonts w:ascii="Times New Roman" w:eastAsia="Times New Roman" w:hAnsi="Times New Roman" w:cs="Times New Roman"/>
                <w:sz w:val="24"/>
                <w:szCs w:val="24"/>
              </w:rPr>
              <w:t xml:space="preserve">Insurance Contracts- Parties there to- Principles of </w:t>
            </w:r>
          </w:p>
          <w:p w:rsidR="009D2AE3" w:rsidRPr="00374552" w:rsidRDefault="009D2AE3" w:rsidP="00B76359">
            <w:pPr>
              <w:spacing w:after="0" w:line="240" w:lineRule="auto"/>
              <w:jc w:val="both"/>
              <w:rPr>
                <w:rFonts w:ascii="Times New Roman" w:eastAsia="Times New Roman" w:hAnsi="Times New Roman" w:cs="Times New Roman"/>
                <w:sz w:val="24"/>
                <w:szCs w:val="24"/>
              </w:rPr>
            </w:pPr>
            <w:r w:rsidRPr="00374552">
              <w:rPr>
                <w:rFonts w:ascii="Times New Roman" w:eastAsia="Times New Roman" w:hAnsi="Times New Roman" w:cs="Times New Roman"/>
                <w:sz w:val="24"/>
                <w:szCs w:val="24"/>
              </w:rPr>
              <w:t xml:space="preserve">good faith – non disclosure, Misrepresentation in Insurance Contract-  Insurable Interest- Premium: Definition- </w:t>
            </w:r>
          </w:p>
          <w:p w:rsidR="009D2AE3" w:rsidRPr="00374552" w:rsidRDefault="009D2AE3" w:rsidP="00B76359">
            <w:pPr>
              <w:spacing w:after="0" w:line="240" w:lineRule="auto"/>
              <w:jc w:val="both"/>
              <w:rPr>
                <w:rFonts w:ascii="Times New Roman" w:eastAsia="Times New Roman" w:hAnsi="Times New Roman" w:cs="Times New Roman"/>
                <w:sz w:val="24"/>
                <w:szCs w:val="24"/>
              </w:rPr>
            </w:pPr>
            <w:r w:rsidRPr="00374552">
              <w:rPr>
                <w:rFonts w:ascii="Times New Roman" w:eastAsia="Times New Roman" w:hAnsi="Times New Roman" w:cs="Times New Roman"/>
                <w:sz w:val="24"/>
                <w:szCs w:val="24"/>
              </w:rPr>
              <w:t xml:space="preserve">method of payment, days of grace, forfeiture, return of premium, Mortality; The risk – Meaning and scope of risk, Causa </w:t>
            </w:r>
            <w:proofErr w:type="spellStart"/>
            <w:r w:rsidRPr="00374552">
              <w:rPr>
                <w:rFonts w:ascii="Times New Roman" w:eastAsia="Times New Roman" w:hAnsi="Times New Roman" w:cs="Times New Roman"/>
                <w:sz w:val="24"/>
                <w:szCs w:val="24"/>
              </w:rPr>
              <w:t>Proxima</w:t>
            </w:r>
            <w:proofErr w:type="spellEnd"/>
            <w:r w:rsidRPr="00374552">
              <w:rPr>
                <w:rFonts w:ascii="Times New Roman" w:eastAsia="Times New Roman" w:hAnsi="Times New Roman" w:cs="Times New Roman"/>
                <w:sz w:val="24"/>
                <w:szCs w:val="24"/>
              </w:rPr>
              <w:t xml:space="preserve">, Assignment of the subject matter, </w:t>
            </w:r>
          </w:p>
        </w:tc>
        <w:tc>
          <w:tcPr>
            <w:tcW w:w="1463" w:type="dxa"/>
            <w:vAlign w:val="center"/>
          </w:tcPr>
          <w:p w:rsidR="009D2AE3" w:rsidRPr="00374552" w:rsidRDefault="009D2AE3" w:rsidP="00B76359">
            <w:pPr>
              <w:pStyle w:val="NoSpacing"/>
              <w:jc w:val="center"/>
              <w:rPr>
                <w:rFonts w:ascii="Times New Roman" w:hAnsi="Times New Roman" w:cs="Times New Roman"/>
                <w:sz w:val="24"/>
                <w:szCs w:val="24"/>
              </w:rPr>
            </w:pPr>
            <w:r w:rsidRPr="00374552">
              <w:rPr>
                <w:rFonts w:ascii="Times New Roman" w:hAnsi="Times New Roman" w:cs="Times New Roman"/>
                <w:sz w:val="24"/>
                <w:szCs w:val="24"/>
              </w:rPr>
              <w:t>25%</w:t>
            </w:r>
          </w:p>
        </w:tc>
      </w:tr>
      <w:tr w:rsidR="009D2AE3" w:rsidRPr="00374552" w:rsidTr="00B76359">
        <w:trPr>
          <w:trHeight w:val="537"/>
        </w:trPr>
        <w:tc>
          <w:tcPr>
            <w:tcW w:w="908" w:type="dxa"/>
            <w:vAlign w:val="center"/>
          </w:tcPr>
          <w:p w:rsidR="009D2AE3" w:rsidRPr="00374552" w:rsidRDefault="009D2AE3" w:rsidP="00B76359">
            <w:pPr>
              <w:pStyle w:val="NoSpacing"/>
              <w:jc w:val="center"/>
              <w:rPr>
                <w:rFonts w:ascii="Times New Roman" w:hAnsi="Times New Roman" w:cs="Times New Roman"/>
                <w:sz w:val="24"/>
                <w:szCs w:val="24"/>
              </w:rPr>
            </w:pPr>
            <w:r w:rsidRPr="00374552">
              <w:rPr>
                <w:rFonts w:ascii="Times New Roman" w:hAnsi="Times New Roman" w:cs="Times New Roman"/>
                <w:sz w:val="24"/>
                <w:szCs w:val="24"/>
              </w:rPr>
              <w:t>IV</w:t>
            </w:r>
          </w:p>
        </w:tc>
        <w:tc>
          <w:tcPr>
            <w:tcW w:w="8159" w:type="dxa"/>
            <w:vAlign w:val="center"/>
          </w:tcPr>
          <w:p w:rsidR="009D2AE3" w:rsidRPr="00374552" w:rsidRDefault="009D2AE3" w:rsidP="00B76359">
            <w:pPr>
              <w:autoSpaceDE w:val="0"/>
              <w:autoSpaceDN w:val="0"/>
              <w:adjustRightInd w:val="0"/>
              <w:spacing w:after="0" w:line="240" w:lineRule="auto"/>
              <w:jc w:val="both"/>
              <w:rPr>
                <w:rFonts w:ascii="Times New Roman" w:hAnsi="Times New Roman" w:cs="Times New Roman"/>
                <w:sz w:val="24"/>
                <w:szCs w:val="24"/>
              </w:rPr>
            </w:pPr>
            <w:r w:rsidRPr="00374552">
              <w:rPr>
                <w:rFonts w:ascii="Times New Roman" w:hAnsi="Times New Roman" w:cs="Times New Roman"/>
                <w:b/>
                <w:sz w:val="24"/>
                <w:szCs w:val="24"/>
              </w:rPr>
              <w:t>Life Insurance Contract</w:t>
            </w:r>
            <w:r w:rsidRPr="00374552">
              <w:rPr>
                <w:rFonts w:ascii="Times New Roman" w:hAnsi="Times New Roman" w:cs="Times New Roman"/>
                <w:sz w:val="24"/>
                <w:szCs w:val="24"/>
              </w:rPr>
              <w:t xml:space="preserve"> </w:t>
            </w:r>
          </w:p>
          <w:p w:rsidR="009D2AE3" w:rsidRPr="00374552" w:rsidRDefault="009D2AE3" w:rsidP="00B76359">
            <w:pPr>
              <w:autoSpaceDE w:val="0"/>
              <w:autoSpaceDN w:val="0"/>
              <w:adjustRightInd w:val="0"/>
              <w:spacing w:after="0" w:line="240" w:lineRule="auto"/>
              <w:jc w:val="both"/>
              <w:rPr>
                <w:rFonts w:ascii="Times New Roman" w:hAnsi="Times New Roman" w:cs="Times New Roman"/>
                <w:sz w:val="24"/>
                <w:szCs w:val="24"/>
              </w:rPr>
            </w:pPr>
            <w:r w:rsidRPr="00374552">
              <w:rPr>
                <w:rFonts w:ascii="Times New Roman" w:hAnsi="Times New Roman" w:cs="Times New Roman"/>
                <w:sz w:val="24"/>
                <w:szCs w:val="24"/>
              </w:rPr>
              <w:t>Introduction to Life Insurance Contract, Insurable Interest, Proposal and Policy of Life Insurance</w:t>
            </w:r>
          </w:p>
          <w:p w:rsidR="009D2AE3" w:rsidRPr="00374552" w:rsidRDefault="009D2AE3" w:rsidP="00B76359">
            <w:pPr>
              <w:autoSpaceDE w:val="0"/>
              <w:autoSpaceDN w:val="0"/>
              <w:adjustRightInd w:val="0"/>
              <w:spacing w:after="0" w:line="240" w:lineRule="auto"/>
              <w:jc w:val="both"/>
              <w:rPr>
                <w:rFonts w:ascii="Times New Roman" w:hAnsi="Times New Roman" w:cs="Times New Roman"/>
                <w:sz w:val="24"/>
                <w:szCs w:val="24"/>
              </w:rPr>
            </w:pPr>
            <w:r w:rsidRPr="00374552">
              <w:rPr>
                <w:rFonts w:ascii="Times New Roman" w:hAnsi="Times New Roman" w:cs="Times New Roman"/>
                <w:sz w:val="24"/>
                <w:szCs w:val="24"/>
              </w:rPr>
              <w:t>Non-disclosure and misrepresentation of Life Insurance</w:t>
            </w:r>
          </w:p>
          <w:p w:rsidR="009D2AE3" w:rsidRPr="00374552" w:rsidRDefault="009D2AE3" w:rsidP="00B76359">
            <w:pPr>
              <w:autoSpaceDE w:val="0"/>
              <w:autoSpaceDN w:val="0"/>
              <w:adjustRightInd w:val="0"/>
              <w:spacing w:after="0" w:line="240" w:lineRule="auto"/>
              <w:jc w:val="both"/>
              <w:rPr>
                <w:rFonts w:ascii="Times New Roman" w:hAnsi="Times New Roman" w:cs="Times New Roman"/>
                <w:sz w:val="24"/>
                <w:szCs w:val="24"/>
              </w:rPr>
            </w:pPr>
            <w:r w:rsidRPr="00374552">
              <w:rPr>
                <w:rFonts w:ascii="Times New Roman" w:hAnsi="Times New Roman" w:cs="Times New Roman"/>
                <w:sz w:val="24"/>
                <w:szCs w:val="24"/>
              </w:rPr>
              <w:t>Representation and Warranties of Life Insurance, Policy as property i.e. Assignment, Nomination of Life Insurance, Claim and Title policy of Life Insurance,</w:t>
            </w:r>
          </w:p>
        </w:tc>
        <w:tc>
          <w:tcPr>
            <w:tcW w:w="1463" w:type="dxa"/>
            <w:vAlign w:val="center"/>
          </w:tcPr>
          <w:p w:rsidR="009D2AE3" w:rsidRPr="00374552" w:rsidRDefault="009D2AE3" w:rsidP="00B76359">
            <w:pPr>
              <w:pStyle w:val="NoSpacing"/>
              <w:jc w:val="center"/>
              <w:rPr>
                <w:rFonts w:ascii="Times New Roman" w:hAnsi="Times New Roman" w:cs="Times New Roman"/>
                <w:sz w:val="24"/>
                <w:szCs w:val="24"/>
              </w:rPr>
            </w:pPr>
            <w:r w:rsidRPr="00374552">
              <w:rPr>
                <w:rFonts w:ascii="Times New Roman" w:hAnsi="Times New Roman" w:cs="Times New Roman"/>
                <w:sz w:val="24"/>
                <w:szCs w:val="24"/>
              </w:rPr>
              <w:t>25%</w:t>
            </w:r>
          </w:p>
        </w:tc>
      </w:tr>
      <w:tr w:rsidR="009D2AE3" w:rsidRPr="00374552" w:rsidTr="00B76359">
        <w:trPr>
          <w:trHeight w:val="567"/>
        </w:trPr>
        <w:tc>
          <w:tcPr>
            <w:tcW w:w="908" w:type="dxa"/>
            <w:vAlign w:val="center"/>
          </w:tcPr>
          <w:p w:rsidR="009D2AE3" w:rsidRPr="00374552" w:rsidRDefault="009D2AE3" w:rsidP="00B76359">
            <w:pPr>
              <w:pStyle w:val="NoSpacing"/>
              <w:jc w:val="center"/>
              <w:rPr>
                <w:rFonts w:ascii="Times New Roman" w:hAnsi="Times New Roman" w:cs="Times New Roman"/>
                <w:sz w:val="24"/>
                <w:szCs w:val="24"/>
              </w:rPr>
            </w:pPr>
            <w:r w:rsidRPr="00374552">
              <w:rPr>
                <w:rFonts w:ascii="Times New Roman" w:hAnsi="Times New Roman" w:cs="Times New Roman"/>
                <w:sz w:val="24"/>
                <w:szCs w:val="24"/>
              </w:rPr>
              <w:t>IV</w:t>
            </w:r>
          </w:p>
        </w:tc>
        <w:tc>
          <w:tcPr>
            <w:tcW w:w="8159" w:type="dxa"/>
            <w:vAlign w:val="center"/>
          </w:tcPr>
          <w:p w:rsidR="009D2AE3" w:rsidRPr="00374552" w:rsidRDefault="009D2AE3" w:rsidP="00B76359">
            <w:pPr>
              <w:pStyle w:val="NoSpacing"/>
              <w:jc w:val="both"/>
              <w:rPr>
                <w:rFonts w:ascii="Times New Roman" w:hAnsi="Times New Roman" w:cs="Times New Roman"/>
                <w:b/>
                <w:bCs/>
                <w:sz w:val="24"/>
                <w:szCs w:val="24"/>
              </w:rPr>
            </w:pPr>
            <w:r w:rsidRPr="00374552">
              <w:rPr>
                <w:rFonts w:ascii="Times New Roman" w:hAnsi="Times New Roman" w:cs="Times New Roman"/>
                <w:b/>
                <w:bCs/>
                <w:sz w:val="24"/>
                <w:szCs w:val="24"/>
              </w:rPr>
              <w:t>Fire and Marine Insurance:</w:t>
            </w:r>
          </w:p>
          <w:p w:rsidR="009D2AE3" w:rsidRPr="00374552" w:rsidRDefault="009D2AE3" w:rsidP="00B76359">
            <w:pPr>
              <w:autoSpaceDE w:val="0"/>
              <w:autoSpaceDN w:val="0"/>
              <w:adjustRightInd w:val="0"/>
              <w:spacing w:after="0"/>
              <w:jc w:val="both"/>
              <w:rPr>
                <w:rFonts w:ascii="Times New Roman" w:hAnsi="Times New Roman" w:cs="Times New Roman"/>
                <w:sz w:val="24"/>
                <w:szCs w:val="24"/>
              </w:rPr>
            </w:pPr>
            <w:r w:rsidRPr="00374552">
              <w:rPr>
                <w:rFonts w:ascii="Times New Roman" w:hAnsi="Times New Roman" w:cs="Times New Roman"/>
                <w:b/>
                <w:sz w:val="24"/>
                <w:szCs w:val="24"/>
              </w:rPr>
              <w:t>Fire Insurance</w:t>
            </w:r>
            <w:r w:rsidRPr="00374552">
              <w:rPr>
                <w:rFonts w:ascii="Times New Roman" w:hAnsi="Times New Roman" w:cs="Times New Roman"/>
                <w:sz w:val="24"/>
                <w:szCs w:val="24"/>
              </w:rPr>
              <w:t>:</w:t>
            </w:r>
          </w:p>
          <w:p w:rsidR="009D2AE3" w:rsidRPr="00374552" w:rsidRDefault="009D2AE3" w:rsidP="00B76359">
            <w:pPr>
              <w:autoSpaceDE w:val="0"/>
              <w:autoSpaceDN w:val="0"/>
              <w:adjustRightInd w:val="0"/>
              <w:jc w:val="both"/>
              <w:rPr>
                <w:rFonts w:ascii="Times New Roman" w:eastAsia="Times New Roman" w:hAnsi="Times New Roman" w:cs="Times New Roman"/>
                <w:sz w:val="24"/>
                <w:szCs w:val="24"/>
              </w:rPr>
            </w:pPr>
            <w:r w:rsidRPr="00374552">
              <w:rPr>
                <w:rFonts w:ascii="Times New Roman" w:eastAsia="Times New Roman" w:hAnsi="Times New Roman" w:cs="Times New Roman"/>
                <w:sz w:val="24"/>
                <w:szCs w:val="24"/>
              </w:rPr>
              <w:t xml:space="preserve">Nature and scope of Fire Insurance, Basic Principles, Conditions &amp; Warranties, Right &amp; Duties of Parties, Claims Some Legal Aspects. Introduction to Agriculture </w:t>
            </w:r>
            <w:r w:rsidRPr="00374552">
              <w:rPr>
                <w:rFonts w:ascii="Times New Roman" w:eastAsia="Times New Roman" w:hAnsi="Times New Roman" w:cs="Times New Roman"/>
                <w:sz w:val="24"/>
                <w:szCs w:val="24"/>
              </w:rPr>
              <w:lastRenderedPageBreak/>
              <w:t>Insurance, History of Crop Insurance in India, Crop Insurance Underwriting, Claims, Problems associated with Crop Insurance, Cattle Insurance in India</w:t>
            </w:r>
          </w:p>
          <w:p w:rsidR="009D2AE3" w:rsidRPr="00374552" w:rsidRDefault="009D2AE3" w:rsidP="00B76359">
            <w:pPr>
              <w:spacing w:after="0" w:line="240" w:lineRule="auto"/>
              <w:jc w:val="both"/>
              <w:rPr>
                <w:rFonts w:ascii="Times New Roman" w:eastAsia="Times New Roman" w:hAnsi="Times New Roman" w:cs="Times New Roman"/>
                <w:sz w:val="24"/>
                <w:szCs w:val="24"/>
              </w:rPr>
            </w:pPr>
            <w:r w:rsidRPr="00374552">
              <w:rPr>
                <w:rFonts w:ascii="Times New Roman" w:eastAsia="Times New Roman" w:hAnsi="Times New Roman" w:cs="Times New Roman"/>
                <w:b/>
                <w:sz w:val="24"/>
                <w:szCs w:val="24"/>
              </w:rPr>
              <w:t>Marine Insurance</w:t>
            </w:r>
            <w:r w:rsidRPr="00374552">
              <w:rPr>
                <w:rFonts w:ascii="Times New Roman" w:eastAsia="Times New Roman" w:hAnsi="Times New Roman" w:cs="Times New Roman"/>
                <w:sz w:val="24"/>
                <w:szCs w:val="24"/>
              </w:rPr>
              <w:t>:</w:t>
            </w:r>
          </w:p>
          <w:p w:rsidR="009D2AE3" w:rsidRPr="00374552" w:rsidRDefault="009D2AE3" w:rsidP="00B76359">
            <w:pPr>
              <w:spacing w:after="0" w:line="240" w:lineRule="auto"/>
              <w:jc w:val="both"/>
              <w:rPr>
                <w:rFonts w:ascii="Times New Roman" w:eastAsia="Times New Roman" w:hAnsi="Times New Roman" w:cs="Times New Roman"/>
                <w:sz w:val="24"/>
                <w:szCs w:val="24"/>
              </w:rPr>
            </w:pPr>
            <w:r w:rsidRPr="00374552">
              <w:rPr>
                <w:rFonts w:ascii="Times New Roman" w:eastAsia="Times New Roman" w:hAnsi="Times New Roman" w:cs="Times New Roman"/>
                <w:sz w:val="24"/>
                <w:szCs w:val="24"/>
              </w:rPr>
              <w:t>Nature and Scope, Classification of Marine policies, Insurable interest, Insurable values, Marine insurance and policy, Conditions and express warranties, Voyage deviation- Perils of sea, Loss- Kinds of Loss,</w:t>
            </w:r>
            <w:r>
              <w:rPr>
                <w:rFonts w:ascii="Times New Roman" w:eastAsia="Times New Roman" w:hAnsi="Times New Roman" w:cs="Times New Roman"/>
                <w:sz w:val="24"/>
                <w:szCs w:val="24"/>
              </w:rPr>
              <w:t xml:space="preserve"> </w:t>
            </w:r>
            <w:r w:rsidRPr="00374552">
              <w:rPr>
                <w:rFonts w:ascii="Times New Roman" w:eastAsia="Times New Roman" w:hAnsi="Times New Roman" w:cs="Times New Roman"/>
                <w:sz w:val="24"/>
                <w:szCs w:val="24"/>
              </w:rPr>
              <w:t>The Marine Insurance Act, 1963 (Sections 1 to 91)</w:t>
            </w:r>
          </w:p>
        </w:tc>
        <w:tc>
          <w:tcPr>
            <w:tcW w:w="1463" w:type="dxa"/>
            <w:vAlign w:val="center"/>
          </w:tcPr>
          <w:p w:rsidR="009D2AE3" w:rsidRPr="00374552" w:rsidRDefault="009D2AE3" w:rsidP="00B76359">
            <w:pPr>
              <w:pStyle w:val="NoSpacing"/>
              <w:jc w:val="center"/>
              <w:rPr>
                <w:rFonts w:ascii="Times New Roman" w:hAnsi="Times New Roman" w:cs="Times New Roman"/>
                <w:sz w:val="24"/>
                <w:szCs w:val="24"/>
              </w:rPr>
            </w:pPr>
            <w:r w:rsidRPr="00374552">
              <w:rPr>
                <w:rFonts w:ascii="Times New Roman" w:hAnsi="Times New Roman" w:cs="Times New Roman"/>
                <w:sz w:val="24"/>
                <w:szCs w:val="24"/>
              </w:rPr>
              <w:lastRenderedPageBreak/>
              <w:t>25%</w:t>
            </w:r>
          </w:p>
        </w:tc>
      </w:tr>
    </w:tbl>
    <w:p w:rsidR="009D2AE3" w:rsidRPr="00374552" w:rsidRDefault="009D2AE3" w:rsidP="009D2AE3">
      <w:pPr>
        <w:pStyle w:val="NoSpacing"/>
        <w:jc w:val="both"/>
        <w:rPr>
          <w:rFonts w:ascii="Times New Roman" w:hAnsi="Times New Roman" w:cs="Times New Roman"/>
          <w:sz w:val="24"/>
          <w:szCs w:val="24"/>
        </w:rPr>
      </w:pPr>
    </w:p>
    <w:p w:rsidR="009D2AE3" w:rsidRPr="00374552" w:rsidRDefault="009D2AE3" w:rsidP="009D2AE3">
      <w:pPr>
        <w:pStyle w:val="NoSpacing"/>
        <w:jc w:val="both"/>
        <w:rPr>
          <w:rFonts w:ascii="Times New Roman" w:hAnsi="Times New Roman" w:cs="Times New Roman"/>
          <w:b/>
          <w:sz w:val="24"/>
          <w:szCs w:val="24"/>
        </w:rPr>
      </w:pPr>
      <w:r w:rsidRPr="00374552">
        <w:rPr>
          <w:rFonts w:ascii="Times New Roman" w:hAnsi="Times New Roman" w:cs="Times New Roman"/>
          <w:b/>
          <w:sz w:val="24"/>
          <w:szCs w:val="24"/>
        </w:rPr>
        <w:t>Reference books:</w:t>
      </w:r>
    </w:p>
    <w:p w:rsidR="009D2AE3" w:rsidRPr="00374552" w:rsidRDefault="009D2AE3" w:rsidP="009D2AE3">
      <w:pPr>
        <w:pStyle w:val="NoSpacing"/>
        <w:jc w:val="both"/>
        <w:rPr>
          <w:rFonts w:ascii="Times New Roman" w:hAnsi="Times New Roman" w:cs="Times New Roman"/>
          <w:sz w:val="24"/>
          <w:szCs w:val="24"/>
        </w:rPr>
      </w:pPr>
      <w:r w:rsidRPr="00374552">
        <w:rPr>
          <w:rFonts w:ascii="Times New Roman" w:hAnsi="Times New Roman" w:cs="Times New Roman"/>
          <w:sz w:val="24"/>
          <w:szCs w:val="24"/>
        </w:rPr>
        <w:t xml:space="preserve">1.  Principles of Insurance Law- M.N. Srinivasan, </w:t>
      </w:r>
      <w:proofErr w:type="spellStart"/>
      <w:r w:rsidRPr="00374552">
        <w:rPr>
          <w:rFonts w:ascii="Times New Roman" w:hAnsi="Times New Roman" w:cs="Times New Roman"/>
          <w:sz w:val="24"/>
          <w:szCs w:val="24"/>
        </w:rPr>
        <w:t>Waddhwa</w:t>
      </w:r>
      <w:proofErr w:type="spellEnd"/>
      <w:r w:rsidRPr="00374552">
        <w:rPr>
          <w:rFonts w:ascii="Times New Roman" w:hAnsi="Times New Roman" w:cs="Times New Roman"/>
          <w:sz w:val="24"/>
          <w:szCs w:val="24"/>
        </w:rPr>
        <w:t xml:space="preserve"> &amp; </w:t>
      </w:r>
      <w:proofErr w:type="spellStart"/>
      <w:r w:rsidRPr="00374552">
        <w:rPr>
          <w:rFonts w:ascii="Times New Roman" w:hAnsi="Times New Roman" w:cs="Times New Roman"/>
          <w:sz w:val="24"/>
          <w:szCs w:val="24"/>
        </w:rPr>
        <w:t>Co.Nagpur</w:t>
      </w:r>
      <w:proofErr w:type="spellEnd"/>
    </w:p>
    <w:p w:rsidR="009D2AE3" w:rsidRPr="00374552" w:rsidRDefault="009D2AE3" w:rsidP="009D2AE3">
      <w:pPr>
        <w:pStyle w:val="NoSpacing"/>
        <w:jc w:val="both"/>
        <w:rPr>
          <w:rFonts w:ascii="Times New Roman" w:hAnsi="Times New Roman" w:cs="Times New Roman"/>
          <w:sz w:val="24"/>
          <w:szCs w:val="24"/>
        </w:rPr>
      </w:pPr>
      <w:r w:rsidRPr="00374552">
        <w:rPr>
          <w:rFonts w:ascii="Times New Roman" w:hAnsi="Times New Roman" w:cs="Times New Roman"/>
          <w:sz w:val="24"/>
          <w:szCs w:val="24"/>
        </w:rPr>
        <w:t xml:space="preserve">2. Insurance Laws-- Dr. </w:t>
      </w:r>
      <w:proofErr w:type="spellStart"/>
      <w:r w:rsidRPr="00374552">
        <w:rPr>
          <w:rFonts w:ascii="Times New Roman" w:hAnsi="Times New Roman" w:cs="Times New Roman"/>
          <w:sz w:val="24"/>
          <w:szCs w:val="24"/>
        </w:rPr>
        <w:t>Avtar</w:t>
      </w:r>
      <w:proofErr w:type="spellEnd"/>
      <w:r w:rsidRPr="00374552">
        <w:rPr>
          <w:rFonts w:ascii="Times New Roman" w:hAnsi="Times New Roman" w:cs="Times New Roman"/>
          <w:sz w:val="24"/>
          <w:szCs w:val="24"/>
        </w:rPr>
        <w:t xml:space="preserve"> Singh, Eastern Book Company</w:t>
      </w:r>
    </w:p>
    <w:p w:rsidR="009D2AE3" w:rsidRPr="00374552" w:rsidRDefault="009D2AE3" w:rsidP="009D2AE3">
      <w:pPr>
        <w:pStyle w:val="NoSpacing"/>
        <w:jc w:val="both"/>
        <w:rPr>
          <w:rFonts w:ascii="Times New Roman" w:hAnsi="Times New Roman" w:cs="Times New Roman"/>
          <w:sz w:val="24"/>
          <w:szCs w:val="24"/>
        </w:rPr>
      </w:pPr>
      <w:r w:rsidRPr="00374552">
        <w:rPr>
          <w:rFonts w:ascii="Times New Roman" w:hAnsi="Times New Roman" w:cs="Times New Roman"/>
          <w:sz w:val="24"/>
          <w:szCs w:val="24"/>
        </w:rPr>
        <w:t xml:space="preserve">3. </w:t>
      </w:r>
      <w:r w:rsidRPr="00374552">
        <w:rPr>
          <w:rFonts w:ascii="Times New Roman" w:eastAsia="Times New Roman" w:hAnsi="Times New Roman" w:cs="Times New Roman"/>
          <w:sz w:val="24"/>
          <w:szCs w:val="24"/>
        </w:rPr>
        <w:t>Modern Law of Insurance in India, K. S. N. Murthy and K. V. S. Sharma</w:t>
      </w:r>
    </w:p>
    <w:p w:rsidR="009D2AE3" w:rsidRPr="00374552" w:rsidRDefault="009D2AE3" w:rsidP="009D2AE3">
      <w:pPr>
        <w:rPr>
          <w:rFonts w:ascii="Times New Roman" w:hAnsi="Times New Roman" w:cs="Times New Roman"/>
          <w:sz w:val="24"/>
          <w:szCs w:val="24"/>
        </w:rPr>
      </w:pPr>
    </w:p>
    <w:p w:rsidR="009D2AE3" w:rsidRPr="00374552" w:rsidRDefault="009D2AE3" w:rsidP="009D2AE3">
      <w:pPr>
        <w:rPr>
          <w:rFonts w:ascii="Times New Roman" w:hAnsi="Times New Roman" w:cs="Times New Roman"/>
          <w:sz w:val="24"/>
          <w:szCs w:val="24"/>
        </w:rPr>
      </w:pPr>
    </w:p>
    <w:p w:rsidR="009D2AE3" w:rsidRPr="00374552" w:rsidRDefault="009D2AE3" w:rsidP="009D2AE3">
      <w:pPr>
        <w:rPr>
          <w:rFonts w:ascii="Times New Roman" w:hAnsi="Times New Roman" w:cs="Times New Roman"/>
          <w:sz w:val="24"/>
          <w:szCs w:val="24"/>
        </w:rPr>
      </w:pPr>
    </w:p>
    <w:p w:rsidR="009D2AE3" w:rsidRPr="00374552" w:rsidRDefault="009D2AE3" w:rsidP="009D2AE3">
      <w:pPr>
        <w:rPr>
          <w:rFonts w:ascii="Times New Roman" w:hAnsi="Times New Roman" w:cs="Times New Roman"/>
          <w:sz w:val="24"/>
          <w:szCs w:val="24"/>
        </w:rPr>
      </w:pPr>
    </w:p>
    <w:p w:rsidR="009D2AE3" w:rsidRPr="00374552" w:rsidRDefault="009D2AE3" w:rsidP="009D2AE3">
      <w:pPr>
        <w:rPr>
          <w:rFonts w:ascii="Times New Roman" w:hAnsi="Times New Roman" w:cs="Times New Roman"/>
          <w:sz w:val="24"/>
          <w:szCs w:val="24"/>
        </w:rPr>
      </w:pPr>
    </w:p>
    <w:p w:rsidR="009D2AE3" w:rsidRPr="00374552" w:rsidRDefault="009D2AE3" w:rsidP="009D2AE3">
      <w:pPr>
        <w:rPr>
          <w:rFonts w:ascii="Times New Roman" w:hAnsi="Times New Roman" w:cs="Times New Roman"/>
          <w:sz w:val="24"/>
          <w:szCs w:val="24"/>
        </w:rPr>
      </w:pPr>
    </w:p>
    <w:p w:rsidR="009D2AE3" w:rsidRPr="00374552" w:rsidRDefault="009D2AE3" w:rsidP="009D2AE3">
      <w:pPr>
        <w:rPr>
          <w:rFonts w:ascii="Times New Roman" w:hAnsi="Times New Roman" w:cs="Times New Roman"/>
          <w:sz w:val="24"/>
          <w:szCs w:val="24"/>
        </w:rPr>
      </w:pPr>
    </w:p>
    <w:p w:rsidR="009D2AE3" w:rsidRPr="00374552" w:rsidRDefault="009D2AE3" w:rsidP="009D2AE3">
      <w:pPr>
        <w:rPr>
          <w:rFonts w:ascii="Times New Roman" w:hAnsi="Times New Roman" w:cs="Times New Roman"/>
          <w:sz w:val="24"/>
          <w:szCs w:val="24"/>
        </w:rPr>
      </w:pPr>
    </w:p>
    <w:p w:rsidR="009D2AE3" w:rsidRPr="00374552" w:rsidRDefault="009D2AE3" w:rsidP="009D2AE3">
      <w:pPr>
        <w:rPr>
          <w:rFonts w:ascii="Times New Roman" w:hAnsi="Times New Roman" w:cs="Times New Roman"/>
          <w:sz w:val="24"/>
          <w:szCs w:val="24"/>
        </w:rPr>
      </w:pPr>
    </w:p>
    <w:p w:rsidR="009D2AE3" w:rsidRPr="00374552" w:rsidRDefault="009D2AE3" w:rsidP="009D2AE3">
      <w:pPr>
        <w:rPr>
          <w:rFonts w:ascii="Times New Roman" w:hAnsi="Times New Roman" w:cs="Times New Roman"/>
          <w:sz w:val="24"/>
          <w:szCs w:val="24"/>
        </w:rPr>
      </w:pPr>
    </w:p>
    <w:p w:rsidR="009D2AE3" w:rsidRPr="00374552" w:rsidRDefault="009D2AE3" w:rsidP="009D2AE3">
      <w:pPr>
        <w:rPr>
          <w:rFonts w:ascii="Times New Roman" w:hAnsi="Times New Roman" w:cs="Times New Roman"/>
          <w:sz w:val="24"/>
          <w:szCs w:val="24"/>
        </w:rPr>
      </w:pPr>
    </w:p>
    <w:p w:rsidR="009D2AE3" w:rsidRPr="00374552" w:rsidRDefault="009D2AE3" w:rsidP="009D2AE3">
      <w:pPr>
        <w:rPr>
          <w:rFonts w:ascii="Times New Roman" w:hAnsi="Times New Roman" w:cs="Times New Roman"/>
          <w:sz w:val="24"/>
          <w:szCs w:val="24"/>
        </w:rPr>
      </w:pPr>
    </w:p>
    <w:p w:rsidR="009D2AE3" w:rsidRPr="00374552" w:rsidRDefault="009D2AE3" w:rsidP="009D2AE3">
      <w:pPr>
        <w:rPr>
          <w:rFonts w:ascii="Times New Roman" w:hAnsi="Times New Roman" w:cs="Times New Roman"/>
          <w:sz w:val="24"/>
          <w:szCs w:val="24"/>
        </w:rPr>
      </w:pPr>
    </w:p>
    <w:p w:rsidR="009D2AE3" w:rsidRPr="00374552" w:rsidRDefault="009D2AE3" w:rsidP="009D2AE3">
      <w:pPr>
        <w:rPr>
          <w:rFonts w:ascii="Times New Roman" w:hAnsi="Times New Roman" w:cs="Times New Roman"/>
          <w:sz w:val="24"/>
          <w:szCs w:val="24"/>
        </w:rPr>
      </w:pPr>
    </w:p>
    <w:p w:rsidR="009D2AE3" w:rsidRPr="00374552" w:rsidRDefault="009D2AE3" w:rsidP="009D2AE3">
      <w:pPr>
        <w:rPr>
          <w:rFonts w:ascii="Times New Roman" w:hAnsi="Times New Roman" w:cs="Times New Roman"/>
          <w:sz w:val="24"/>
          <w:szCs w:val="24"/>
        </w:rPr>
      </w:pPr>
    </w:p>
    <w:p w:rsidR="009D2AE3" w:rsidRPr="00374552" w:rsidRDefault="009D2AE3" w:rsidP="009D2AE3">
      <w:pPr>
        <w:rPr>
          <w:rFonts w:ascii="Times New Roman" w:hAnsi="Times New Roman" w:cs="Times New Roman"/>
          <w:sz w:val="24"/>
          <w:szCs w:val="24"/>
        </w:rPr>
      </w:pPr>
    </w:p>
    <w:p w:rsidR="009D2AE3" w:rsidRPr="00374552" w:rsidRDefault="009D2AE3" w:rsidP="009D2AE3">
      <w:pPr>
        <w:rPr>
          <w:rFonts w:ascii="Times New Roman" w:hAnsi="Times New Roman" w:cs="Times New Roman"/>
          <w:sz w:val="24"/>
          <w:szCs w:val="24"/>
        </w:rPr>
      </w:pPr>
    </w:p>
    <w:p w:rsidR="009D2AE3" w:rsidRPr="00374552" w:rsidRDefault="009D2AE3" w:rsidP="009D2AE3">
      <w:pPr>
        <w:rPr>
          <w:rFonts w:ascii="Times New Roman" w:hAnsi="Times New Roman" w:cs="Times New Roman"/>
          <w:sz w:val="24"/>
          <w:szCs w:val="24"/>
        </w:rPr>
      </w:pPr>
    </w:p>
    <w:p w:rsidR="009D2AE3" w:rsidRPr="00374552" w:rsidRDefault="009D2AE3" w:rsidP="009D2AE3">
      <w:pPr>
        <w:pStyle w:val="NoSpacing"/>
        <w:jc w:val="center"/>
        <w:rPr>
          <w:rFonts w:ascii="Times New Roman" w:hAnsi="Times New Roman" w:cs="Times New Roman"/>
          <w:b/>
          <w:bCs/>
          <w:sz w:val="24"/>
          <w:szCs w:val="24"/>
        </w:rPr>
      </w:pPr>
      <w:r w:rsidRPr="00374552">
        <w:rPr>
          <w:rFonts w:ascii="Times New Roman" w:hAnsi="Times New Roman" w:cs="Times New Roman"/>
          <w:b/>
          <w:bCs/>
          <w:sz w:val="24"/>
          <w:szCs w:val="24"/>
        </w:rPr>
        <w:lastRenderedPageBreak/>
        <w:t>SARDAR PATEL UNIVERSITY</w:t>
      </w:r>
    </w:p>
    <w:p w:rsidR="009D2AE3" w:rsidRPr="00374552" w:rsidRDefault="009D2AE3" w:rsidP="009D2AE3">
      <w:pPr>
        <w:autoSpaceDE w:val="0"/>
        <w:autoSpaceDN w:val="0"/>
        <w:adjustRightInd w:val="0"/>
        <w:spacing w:after="0" w:line="240" w:lineRule="auto"/>
        <w:jc w:val="center"/>
        <w:rPr>
          <w:rFonts w:ascii="Times New Roman" w:hAnsi="Times New Roman" w:cs="Times New Roman"/>
          <w:b/>
          <w:bCs/>
          <w:sz w:val="24"/>
          <w:szCs w:val="24"/>
        </w:rPr>
      </w:pPr>
      <w:proofErr w:type="spellStart"/>
      <w:r w:rsidRPr="00374552">
        <w:rPr>
          <w:rFonts w:ascii="Times New Roman" w:hAnsi="Times New Roman" w:cs="Times New Roman"/>
          <w:b/>
          <w:bCs/>
          <w:sz w:val="24"/>
          <w:szCs w:val="24"/>
        </w:rPr>
        <w:t>Programme</w:t>
      </w:r>
      <w:proofErr w:type="spellEnd"/>
      <w:r w:rsidRPr="00374552">
        <w:rPr>
          <w:rFonts w:ascii="Times New Roman" w:hAnsi="Times New Roman" w:cs="Times New Roman"/>
          <w:b/>
          <w:bCs/>
          <w:sz w:val="24"/>
          <w:szCs w:val="24"/>
        </w:rPr>
        <w:t>: B.COM, LL. B. (HON.)</w:t>
      </w:r>
    </w:p>
    <w:p w:rsidR="009D2AE3" w:rsidRPr="00374552" w:rsidRDefault="009D2AE3" w:rsidP="009D2AE3">
      <w:pPr>
        <w:autoSpaceDE w:val="0"/>
        <w:autoSpaceDN w:val="0"/>
        <w:adjustRightInd w:val="0"/>
        <w:spacing w:after="0" w:line="240" w:lineRule="auto"/>
        <w:jc w:val="center"/>
        <w:rPr>
          <w:rFonts w:ascii="Times New Roman" w:hAnsi="Times New Roman" w:cs="Times New Roman"/>
          <w:b/>
          <w:bCs/>
          <w:sz w:val="24"/>
          <w:szCs w:val="24"/>
        </w:rPr>
      </w:pPr>
      <w:r w:rsidRPr="00374552">
        <w:rPr>
          <w:rFonts w:ascii="Times New Roman" w:hAnsi="Times New Roman" w:cs="Times New Roman"/>
          <w:b/>
          <w:bCs/>
          <w:sz w:val="24"/>
          <w:szCs w:val="24"/>
        </w:rPr>
        <w:t>SEMESTER VI</w:t>
      </w:r>
    </w:p>
    <w:p w:rsidR="009D2AE3" w:rsidRPr="00374552" w:rsidRDefault="009D2AE3" w:rsidP="009D2AE3">
      <w:pPr>
        <w:autoSpaceDE w:val="0"/>
        <w:autoSpaceDN w:val="0"/>
        <w:adjustRightInd w:val="0"/>
        <w:spacing w:after="0" w:line="240" w:lineRule="auto"/>
        <w:jc w:val="center"/>
        <w:rPr>
          <w:rFonts w:ascii="Times New Roman" w:hAnsi="Times New Roman" w:cs="Times New Roman"/>
          <w:b/>
          <w:bCs/>
          <w:sz w:val="24"/>
          <w:szCs w:val="24"/>
        </w:rPr>
      </w:pPr>
      <w:r w:rsidRPr="00374552">
        <w:rPr>
          <w:rFonts w:ascii="Times New Roman" w:hAnsi="Times New Roman" w:cs="Times New Roman"/>
          <w:b/>
          <w:bCs/>
          <w:sz w:val="24"/>
          <w:szCs w:val="24"/>
        </w:rPr>
        <w:t>Subject: PRACTICAL- II (State Commission, High Court…)</w:t>
      </w:r>
    </w:p>
    <w:p w:rsidR="009D2AE3" w:rsidRPr="00374552" w:rsidRDefault="009D2AE3" w:rsidP="009D2AE3">
      <w:pPr>
        <w:autoSpaceDE w:val="0"/>
        <w:autoSpaceDN w:val="0"/>
        <w:adjustRightInd w:val="0"/>
        <w:spacing w:after="0" w:line="240" w:lineRule="auto"/>
        <w:jc w:val="center"/>
        <w:rPr>
          <w:rFonts w:ascii="Times New Roman" w:hAnsi="Times New Roman" w:cs="Times New Roman"/>
          <w:b/>
          <w:bCs/>
          <w:sz w:val="24"/>
          <w:szCs w:val="24"/>
        </w:rPr>
      </w:pPr>
      <w:r w:rsidRPr="00374552">
        <w:rPr>
          <w:rFonts w:ascii="Times New Roman" w:eastAsia="Times New Roman" w:hAnsi="Times New Roman" w:cs="Times New Roman"/>
          <w:b/>
          <w:bCs/>
          <w:sz w:val="24"/>
          <w:szCs w:val="24"/>
        </w:rPr>
        <w:t>Syllabus with effect from: June – 201</w:t>
      </w:r>
    </w:p>
    <w:p w:rsidR="009D2AE3" w:rsidRPr="00374552" w:rsidRDefault="009D2AE3" w:rsidP="009D2AE3">
      <w:pPr>
        <w:autoSpaceDE w:val="0"/>
        <w:autoSpaceDN w:val="0"/>
        <w:adjustRightInd w:val="0"/>
        <w:spacing w:after="0" w:line="240" w:lineRule="auto"/>
        <w:jc w:val="both"/>
        <w:rPr>
          <w:rFonts w:ascii="Times New Roman" w:hAnsi="Times New Roman" w:cs="Times New Roman"/>
          <w:b/>
          <w:bCs/>
          <w:sz w:val="24"/>
          <w:szCs w:val="24"/>
        </w:rPr>
      </w:pPr>
    </w:p>
    <w:p w:rsidR="009D2AE3" w:rsidRPr="00374552" w:rsidRDefault="009D2AE3" w:rsidP="009D2AE3">
      <w:pPr>
        <w:autoSpaceDE w:val="0"/>
        <w:autoSpaceDN w:val="0"/>
        <w:adjustRightInd w:val="0"/>
        <w:spacing w:after="0" w:line="240" w:lineRule="auto"/>
        <w:jc w:val="both"/>
        <w:rPr>
          <w:rFonts w:ascii="Times New Roman" w:hAnsi="Times New Roman" w:cs="Times New Roman"/>
          <w:b/>
          <w:bCs/>
          <w:sz w:val="24"/>
          <w:szCs w:val="24"/>
        </w:rPr>
      </w:pPr>
      <w:r w:rsidRPr="00374552">
        <w:rPr>
          <w:rFonts w:ascii="Times New Roman" w:hAnsi="Times New Roman" w:cs="Times New Roman"/>
          <w:b/>
          <w:bCs/>
          <w:sz w:val="24"/>
          <w:szCs w:val="24"/>
        </w:rPr>
        <w:t xml:space="preserve">Objective: </w:t>
      </w:r>
    </w:p>
    <w:p w:rsidR="009D2AE3" w:rsidRPr="00374552" w:rsidRDefault="009D2AE3" w:rsidP="009D2AE3">
      <w:pPr>
        <w:autoSpaceDE w:val="0"/>
        <w:autoSpaceDN w:val="0"/>
        <w:adjustRightInd w:val="0"/>
        <w:spacing w:after="0" w:line="240" w:lineRule="auto"/>
        <w:jc w:val="both"/>
        <w:rPr>
          <w:rFonts w:ascii="Times New Roman" w:hAnsi="Times New Roman" w:cs="Times New Roman"/>
          <w:sz w:val="24"/>
          <w:szCs w:val="24"/>
        </w:rPr>
      </w:pPr>
      <w:r w:rsidRPr="00374552">
        <w:rPr>
          <w:rFonts w:ascii="Times New Roman" w:hAnsi="Times New Roman" w:cs="Times New Roman"/>
          <w:sz w:val="24"/>
          <w:szCs w:val="24"/>
        </w:rPr>
        <w:t xml:space="preserve">This course is to be taught for the better understanding of higher judicial systems of the state.  The students will be taught in classroom as well as court. The basic activities happening in the High Courts &amp; State Consumer Forums will be taught and the students will have to go to court compulsorily and to make a note of the things happening in the courts. The same shall be reduced in writing in the Journal exclusively provided for the same. There will be periodical assessment of the Journal and at the end of the course the Viva will be taken by the external examiner. Practical III will be first step for the law students to understand the basic things happening in the High court with emphasis on the stages &amp; the activity happening in the court. This course also shall provide an insight into the justification for statutory provisions of Court activity.           </w:t>
      </w:r>
    </w:p>
    <w:p w:rsidR="009D2AE3" w:rsidRPr="00374552" w:rsidRDefault="009D2AE3" w:rsidP="009D2AE3">
      <w:pPr>
        <w:autoSpaceDE w:val="0"/>
        <w:autoSpaceDN w:val="0"/>
        <w:adjustRightInd w:val="0"/>
        <w:spacing w:after="0" w:line="240" w:lineRule="auto"/>
        <w:jc w:val="both"/>
        <w:rPr>
          <w:rFonts w:ascii="Times New Roman" w:hAnsi="Times New Roman" w:cs="Times New Roman"/>
          <w:sz w:val="24"/>
          <w:szCs w:val="24"/>
        </w:rPr>
      </w:pPr>
      <w:r w:rsidRPr="00374552">
        <w:rPr>
          <w:rFonts w:ascii="Times New Roman" w:hAnsi="Times New Roman" w:cs="Times New Roman"/>
          <w:b/>
          <w:sz w:val="24"/>
          <w:szCs w:val="24"/>
        </w:rPr>
        <w:tab/>
      </w:r>
      <w:r w:rsidRPr="00374552">
        <w:rPr>
          <w:rFonts w:ascii="Times New Roman" w:hAnsi="Times New Roman" w:cs="Times New Roman"/>
          <w:b/>
          <w:sz w:val="24"/>
          <w:szCs w:val="24"/>
        </w:rPr>
        <w:tab/>
      </w:r>
      <w:r w:rsidRPr="00374552">
        <w:rPr>
          <w:rFonts w:ascii="Times New Roman" w:hAnsi="Times New Roman" w:cs="Times New Roman"/>
          <w:b/>
          <w:sz w:val="24"/>
          <w:szCs w:val="24"/>
        </w:rPr>
        <w:tab/>
      </w:r>
      <w:r w:rsidRPr="00374552">
        <w:rPr>
          <w:rFonts w:ascii="Times New Roman" w:hAnsi="Times New Roman" w:cs="Times New Roman"/>
          <w:b/>
          <w:sz w:val="24"/>
          <w:szCs w:val="24"/>
        </w:rPr>
        <w:tab/>
        <w:t xml:space="preserve">                                    </w:t>
      </w:r>
      <w:r w:rsidRPr="00374552">
        <w:rPr>
          <w:rFonts w:ascii="Times New Roman" w:hAnsi="Times New Roman" w:cs="Times New Roman"/>
          <w:b/>
          <w:sz w:val="24"/>
          <w:szCs w:val="24"/>
        </w:rPr>
        <w:tab/>
      </w:r>
      <w:r w:rsidRPr="00374552">
        <w:rPr>
          <w:rFonts w:ascii="Times New Roman" w:hAnsi="Times New Roman" w:cs="Times New Roman"/>
          <w:b/>
          <w:sz w:val="24"/>
          <w:szCs w:val="24"/>
        </w:rPr>
        <w:tab/>
      </w:r>
      <w:r w:rsidRPr="00374552">
        <w:rPr>
          <w:rFonts w:ascii="Times New Roman" w:hAnsi="Times New Roman" w:cs="Times New Roman"/>
          <w:b/>
          <w:sz w:val="24"/>
          <w:szCs w:val="24"/>
        </w:rPr>
        <w:tab/>
      </w:r>
    </w:p>
    <w:p w:rsidR="009D2AE3" w:rsidRPr="00374552" w:rsidRDefault="009D2AE3" w:rsidP="009D2AE3">
      <w:pPr>
        <w:autoSpaceDE w:val="0"/>
        <w:autoSpaceDN w:val="0"/>
        <w:adjustRightInd w:val="0"/>
        <w:spacing w:after="0" w:line="240" w:lineRule="auto"/>
        <w:jc w:val="both"/>
        <w:rPr>
          <w:rFonts w:ascii="Times New Roman" w:hAnsi="Times New Roman" w:cs="Times New Roman"/>
          <w:b/>
          <w:bCs/>
          <w:sz w:val="24"/>
          <w:szCs w:val="24"/>
        </w:rPr>
      </w:pPr>
    </w:p>
    <w:tbl>
      <w:tblPr>
        <w:tblStyle w:val="TableGrid"/>
        <w:tblW w:w="10444" w:type="dxa"/>
        <w:tblInd w:w="-342" w:type="dxa"/>
        <w:tblLook w:val="04A0" w:firstRow="1" w:lastRow="0" w:firstColumn="1" w:lastColumn="0" w:noHBand="0" w:noVBand="1"/>
      </w:tblPr>
      <w:tblGrid>
        <w:gridCol w:w="8431"/>
        <w:gridCol w:w="2013"/>
      </w:tblGrid>
      <w:tr w:rsidR="009D2AE3" w:rsidRPr="00374552" w:rsidTr="00B76359">
        <w:trPr>
          <w:trHeight w:val="503"/>
        </w:trPr>
        <w:tc>
          <w:tcPr>
            <w:tcW w:w="8431" w:type="dxa"/>
            <w:vAlign w:val="center"/>
          </w:tcPr>
          <w:p w:rsidR="009D2AE3" w:rsidRPr="00374552" w:rsidRDefault="009D2AE3" w:rsidP="00B76359">
            <w:pPr>
              <w:rPr>
                <w:rFonts w:ascii="Times New Roman" w:hAnsi="Times New Roman" w:cs="Times New Roman"/>
                <w:b/>
                <w:bCs/>
                <w:sz w:val="24"/>
                <w:szCs w:val="24"/>
              </w:rPr>
            </w:pPr>
            <w:r w:rsidRPr="00374552">
              <w:rPr>
                <w:rFonts w:ascii="Times New Roman" w:hAnsi="Times New Roman" w:cs="Times New Roman"/>
                <w:b/>
                <w:bCs/>
                <w:sz w:val="24"/>
                <w:szCs w:val="24"/>
              </w:rPr>
              <w:t>Paper Code: UL06CBLH07</w:t>
            </w:r>
          </w:p>
        </w:tc>
        <w:tc>
          <w:tcPr>
            <w:tcW w:w="2013" w:type="dxa"/>
            <w:vMerge w:val="restart"/>
            <w:vAlign w:val="center"/>
          </w:tcPr>
          <w:p w:rsidR="009D2AE3" w:rsidRPr="00374552" w:rsidRDefault="009D2AE3" w:rsidP="00B76359">
            <w:pPr>
              <w:pStyle w:val="NoSpacing"/>
              <w:jc w:val="center"/>
              <w:rPr>
                <w:rFonts w:ascii="Times New Roman" w:hAnsi="Times New Roman" w:cs="Times New Roman"/>
                <w:b/>
                <w:bCs/>
                <w:sz w:val="24"/>
                <w:szCs w:val="24"/>
              </w:rPr>
            </w:pPr>
            <w:r w:rsidRPr="00374552">
              <w:rPr>
                <w:rFonts w:ascii="Times New Roman" w:hAnsi="Times New Roman" w:cs="Times New Roman"/>
                <w:b/>
                <w:bCs/>
                <w:sz w:val="24"/>
                <w:szCs w:val="24"/>
              </w:rPr>
              <w:t>Total Credit: 4</w:t>
            </w:r>
          </w:p>
        </w:tc>
      </w:tr>
      <w:tr w:rsidR="009D2AE3" w:rsidRPr="00374552" w:rsidTr="00B76359">
        <w:trPr>
          <w:trHeight w:val="462"/>
        </w:trPr>
        <w:tc>
          <w:tcPr>
            <w:tcW w:w="8431" w:type="dxa"/>
            <w:vAlign w:val="center"/>
          </w:tcPr>
          <w:p w:rsidR="009D2AE3" w:rsidRPr="00374552" w:rsidRDefault="009D2AE3" w:rsidP="00B76359">
            <w:pPr>
              <w:rPr>
                <w:rFonts w:ascii="Times New Roman" w:hAnsi="Times New Roman" w:cs="Times New Roman"/>
                <w:b/>
                <w:bCs/>
                <w:sz w:val="24"/>
                <w:szCs w:val="24"/>
              </w:rPr>
            </w:pPr>
            <w:r w:rsidRPr="00374552">
              <w:rPr>
                <w:rFonts w:ascii="Times New Roman" w:hAnsi="Times New Roman" w:cs="Times New Roman"/>
                <w:b/>
                <w:bCs/>
                <w:sz w:val="24"/>
                <w:szCs w:val="24"/>
              </w:rPr>
              <w:t xml:space="preserve">Title Of Paper: </w:t>
            </w:r>
            <w:r w:rsidRPr="00374552">
              <w:rPr>
                <w:rFonts w:ascii="Times New Roman" w:hAnsi="Times New Roman" w:cs="Times New Roman"/>
                <w:b/>
                <w:sz w:val="24"/>
                <w:szCs w:val="24"/>
              </w:rPr>
              <w:t>Practical II (State Commission, High Court…)</w:t>
            </w:r>
          </w:p>
        </w:tc>
        <w:tc>
          <w:tcPr>
            <w:tcW w:w="2013" w:type="dxa"/>
            <w:vMerge/>
            <w:vAlign w:val="center"/>
          </w:tcPr>
          <w:p w:rsidR="009D2AE3" w:rsidRPr="00374552" w:rsidRDefault="009D2AE3" w:rsidP="00B76359">
            <w:pPr>
              <w:pStyle w:val="NoSpacing"/>
              <w:jc w:val="center"/>
              <w:rPr>
                <w:rFonts w:ascii="Times New Roman" w:hAnsi="Times New Roman" w:cs="Times New Roman"/>
                <w:b/>
                <w:bCs/>
                <w:sz w:val="24"/>
                <w:szCs w:val="24"/>
              </w:rPr>
            </w:pPr>
          </w:p>
        </w:tc>
      </w:tr>
    </w:tbl>
    <w:p w:rsidR="009D2AE3" w:rsidRPr="00374552" w:rsidRDefault="009D2AE3" w:rsidP="009D2AE3">
      <w:pPr>
        <w:pStyle w:val="NoSpacing"/>
        <w:jc w:val="center"/>
        <w:rPr>
          <w:rFonts w:ascii="Times New Roman" w:hAnsi="Times New Roman" w:cs="Times New Roman"/>
          <w:sz w:val="24"/>
          <w:szCs w:val="24"/>
        </w:rPr>
      </w:pPr>
    </w:p>
    <w:tbl>
      <w:tblPr>
        <w:tblStyle w:val="TableGrid"/>
        <w:tblW w:w="10530" w:type="dxa"/>
        <w:tblInd w:w="-342" w:type="dxa"/>
        <w:tblLook w:val="04A0" w:firstRow="1" w:lastRow="0" w:firstColumn="1" w:lastColumn="0" w:noHBand="0" w:noVBand="1"/>
      </w:tblPr>
      <w:tblGrid>
        <w:gridCol w:w="908"/>
        <w:gridCol w:w="7625"/>
        <w:gridCol w:w="1997"/>
      </w:tblGrid>
      <w:tr w:rsidR="009D2AE3" w:rsidRPr="00374552" w:rsidTr="00B76359">
        <w:trPr>
          <w:trHeight w:val="537"/>
        </w:trPr>
        <w:tc>
          <w:tcPr>
            <w:tcW w:w="908" w:type="dxa"/>
            <w:vAlign w:val="center"/>
          </w:tcPr>
          <w:p w:rsidR="009D2AE3" w:rsidRPr="00374552" w:rsidRDefault="009D2AE3" w:rsidP="00B76359">
            <w:pPr>
              <w:jc w:val="center"/>
              <w:rPr>
                <w:rFonts w:ascii="Times New Roman" w:hAnsi="Times New Roman" w:cs="Times New Roman"/>
                <w:b/>
                <w:bCs/>
                <w:sz w:val="24"/>
                <w:szCs w:val="24"/>
              </w:rPr>
            </w:pPr>
            <w:r w:rsidRPr="00374552">
              <w:rPr>
                <w:rFonts w:ascii="Times New Roman" w:hAnsi="Times New Roman" w:cs="Times New Roman"/>
                <w:b/>
                <w:bCs/>
                <w:sz w:val="24"/>
                <w:szCs w:val="24"/>
              </w:rPr>
              <w:t>Unit</w:t>
            </w:r>
          </w:p>
        </w:tc>
        <w:tc>
          <w:tcPr>
            <w:tcW w:w="7625" w:type="dxa"/>
            <w:vAlign w:val="center"/>
          </w:tcPr>
          <w:p w:rsidR="009D2AE3" w:rsidRPr="00374552" w:rsidRDefault="009D2AE3" w:rsidP="00B76359">
            <w:pPr>
              <w:jc w:val="center"/>
              <w:rPr>
                <w:rFonts w:ascii="Times New Roman" w:hAnsi="Times New Roman" w:cs="Times New Roman"/>
                <w:b/>
                <w:bCs/>
                <w:sz w:val="24"/>
                <w:szCs w:val="24"/>
              </w:rPr>
            </w:pPr>
            <w:r w:rsidRPr="00374552">
              <w:rPr>
                <w:rFonts w:ascii="Times New Roman" w:hAnsi="Times New Roman" w:cs="Times New Roman"/>
                <w:b/>
                <w:bCs/>
                <w:sz w:val="24"/>
                <w:szCs w:val="24"/>
              </w:rPr>
              <w:t>Description in detail</w:t>
            </w:r>
          </w:p>
        </w:tc>
        <w:tc>
          <w:tcPr>
            <w:tcW w:w="1997" w:type="dxa"/>
            <w:vAlign w:val="center"/>
          </w:tcPr>
          <w:p w:rsidR="009D2AE3" w:rsidRPr="00374552" w:rsidRDefault="009D2AE3" w:rsidP="00B76359">
            <w:pPr>
              <w:jc w:val="center"/>
              <w:rPr>
                <w:rFonts w:ascii="Times New Roman" w:hAnsi="Times New Roman" w:cs="Times New Roman"/>
                <w:b/>
                <w:bCs/>
                <w:sz w:val="24"/>
                <w:szCs w:val="24"/>
              </w:rPr>
            </w:pPr>
            <w:r w:rsidRPr="00374552">
              <w:rPr>
                <w:rFonts w:ascii="Times New Roman" w:hAnsi="Times New Roman" w:cs="Times New Roman"/>
                <w:b/>
                <w:bCs/>
                <w:sz w:val="24"/>
                <w:szCs w:val="24"/>
              </w:rPr>
              <w:t>Weightage (%)</w:t>
            </w:r>
          </w:p>
        </w:tc>
      </w:tr>
      <w:tr w:rsidR="009D2AE3" w:rsidRPr="00374552" w:rsidTr="00B76359">
        <w:trPr>
          <w:trHeight w:val="537"/>
        </w:trPr>
        <w:tc>
          <w:tcPr>
            <w:tcW w:w="908" w:type="dxa"/>
            <w:vAlign w:val="center"/>
          </w:tcPr>
          <w:p w:rsidR="009D2AE3" w:rsidRPr="00374552" w:rsidRDefault="009D2AE3" w:rsidP="00B76359">
            <w:pPr>
              <w:pStyle w:val="NoSpacing"/>
              <w:jc w:val="center"/>
              <w:rPr>
                <w:rFonts w:ascii="Times New Roman" w:hAnsi="Times New Roman" w:cs="Times New Roman"/>
                <w:sz w:val="24"/>
                <w:szCs w:val="24"/>
              </w:rPr>
            </w:pPr>
            <w:r w:rsidRPr="00374552">
              <w:rPr>
                <w:rFonts w:ascii="Times New Roman" w:hAnsi="Times New Roman" w:cs="Times New Roman"/>
                <w:sz w:val="24"/>
                <w:szCs w:val="24"/>
              </w:rPr>
              <w:t>1</w:t>
            </w:r>
          </w:p>
        </w:tc>
        <w:tc>
          <w:tcPr>
            <w:tcW w:w="7625" w:type="dxa"/>
            <w:vAlign w:val="center"/>
          </w:tcPr>
          <w:p w:rsidR="009D2AE3" w:rsidRPr="00374552" w:rsidRDefault="009D2AE3" w:rsidP="00B76359">
            <w:pPr>
              <w:autoSpaceDE w:val="0"/>
              <w:autoSpaceDN w:val="0"/>
              <w:adjustRightInd w:val="0"/>
              <w:spacing w:after="0" w:line="240" w:lineRule="auto"/>
              <w:jc w:val="both"/>
              <w:rPr>
                <w:rFonts w:ascii="Times New Roman" w:hAnsi="Times New Roman" w:cs="Times New Roman"/>
                <w:sz w:val="24"/>
                <w:szCs w:val="24"/>
              </w:rPr>
            </w:pPr>
            <w:r w:rsidRPr="00374552">
              <w:rPr>
                <w:rFonts w:ascii="Times New Roman" w:hAnsi="Times New Roman" w:cs="Times New Roman"/>
                <w:sz w:val="24"/>
                <w:szCs w:val="24"/>
              </w:rPr>
              <w:t>Visit to Gujarat High Court, Visit to Gujarat State Consumer Redressal Forum, Journal writing about all the visits and observation done in the court</w:t>
            </w:r>
          </w:p>
        </w:tc>
        <w:tc>
          <w:tcPr>
            <w:tcW w:w="1997" w:type="dxa"/>
            <w:vAlign w:val="center"/>
          </w:tcPr>
          <w:p w:rsidR="009D2AE3" w:rsidRPr="00374552" w:rsidRDefault="009D2AE3" w:rsidP="00B76359">
            <w:pPr>
              <w:pStyle w:val="NoSpacing"/>
              <w:jc w:val="center"/>
              <w:rPr>
                <w:rFonts w:ascii="Times New Roman" w:hAnsi="Times New Roman" w:cs="Times New Roman"/>
                <w:sz w:val="24"/>
                <w:szCs w:val="24"/>
              </w:rPr>
            </w:pPr>
            <w:r w:rsidRPr="00374552">
              <w:rPr>
                <w:rFonts w:ascii="Times New Roman" w:hAnsi="Times New Roman" w:cs="Times New Roman"/>
                <w:sz w:val="24"/>
                <w:szCs w:val="24"/>
              </w:rPr>
              <w:t>50%</w:t>
            </w:r>
          </w:p>
        </w:tc>
      </w:tr>
      <w:tr w:rsidR="009D2AE3" w:rsidRPr="00374552" w:rsidTr="00B76359">
        <w:trPr>
          <w:trHeight w:val="537"/>
        </w:trPr>
        <w:tc>
          <w:tcPr>
            <w:tcW w:w="908" w:type="dxa"/>
            <w:vAlign w:val="center"/>
          </w:tcPr>
          <w:p w:rsidR="009D2AE3" w:rsidRPr="00374552" w:rsidRDefault="009D2AE3" w:rsidP="00B76359">
            <w:pPr>
              <w:pStyle w:val="NoSpacing"/>
              <w:jc w:val="center"/>
              <w:rPr>
                <w:rFonts w:ascii="Times New Roman" w:hAnsi="Times New Roman" w:cs="Times New Roman"/>
                <w:sz w:val="24"/>
                <w:szCs w:val="24"/>
              </w:rPr>
            </w:pPr>
            <w:r w:rsidRPr="00374552">
              <w:rPr>
                <w:rFonts w:ascii="Times New Roman" w:hAnsi="Times New Roman" w:cs="Times New Roman"/>
                <w:sz w:val="24"/>
                <w:szCs w:val="24"/>
              </w:rPr>
              <w:t>2</w:t>
            </w:r>
          </w:p>
        </w:tc>
        <w:tc>
          <w:tcPr>
            <w:tcW w:w="7625" w:type="dxa"/>
            <w:vAlign w:val="center"/>
          </w:tcPr>
          <w:p w:rsidR="009D2AE3" w:rsidRPr="00374552" w:rsidRDefault="009D2AE3" w:rsidP="00B76359">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Viva Vo</w:t>
            </w:r>
            <w:r w:rsidRPr="00374552">
              <w:rPr>
                <w:rFonts w:ascii="Times New Roman" w:eastAsia="Times New Roman" w:hAnsi="Times New Roman" w:cs="Times New Roman"/>
                <w:sz w:val="24"/>
                <w:szCs w:val="24"/>
              </w:rPr>
              <w:t>ce</w:t>
            </w:r>
          </w:p>
        </w:tc>
        <w:tc>
          <w:tcPr>
            <w:tcW w:w="1997" w:type="dxa"/>
            <w:vAlign w:val="center"/>
          </w:tcPr>
          <w:p w:rsidR="009D2AE3" w:rsidRPr="00374552" w:rsidRDefault="009D2AE3" w:rsidP="00B76359">
            <w:pPr>
              <w:pStyle w:val="NoSpacing"/>
              <w:jc w:val="center"/>
              <w:rPr>
                <w:rFonts w:ascii="Times New Roman" w:hAnsi="Times New Roman" w:cs="Times New Roman"/>
                <w:sz w:val="24"/>
                <w:szCs w:val="24"/>
              </w:rPr>
            </w:pPr>
            <w:r w:rsidRPr="00374552">
              <w:rPr>
                <w:rFonts w:ascii="Times New Roman" w:hAnsi="Times New Roman" w:cs="Times New Roman"/>
                <w:sz w:val="24"/>
                <w:szCs w:val="24"/>
              </w:rPr>
              <w:t>50%</w:t>
            </w:r>
          </w:p>
        </w:tc>
      </w:tr>
    </w:tbl>
    <w:p w:rsidR="009D2AE3" w:rsidRPr="00374552" w:rsidRDefault="009D2AE3" w:rsidP="009D2AE3">
      <w:pPr>
        <w:rPr>
          <w:rFonts w:ascii="Times New Roman" w:hAnsi="Times New Roman" w:cs="Times New Roman"/>
          <w:sz w:val="24"/>
          <w:szCs w:val="24"/>
        </w:rPr>
      </w:pPr>
    </w:p>
    <w:p w:rsidR="009D2AE3" w:rsidRPr="00374552" w:rsidRDefault="009D2AE3" w:rsidP="009D2AE3">
      <w:pPr>
        <w:rPr>
          <w:rFonts w:ascii="Times New Roman" w:hAnsi="Times New Roman" w:cs="Times New Roman"/>
          <w:sz w:val="24"/>
          <w:szCs w:val="24"/>
        </w:rPr>
      </w:pPr>
    </w:p>
    <w:p w:rsidR="009D2AE3" w:rsidRPr="00374552" w:rsidRDefault="009D2AE3" w:rsidP="009D2AE3">
      <w:pPr>
        <w:rPr>
          <w:rFonts w:ascii="Times New Roman" w:hAnsi="Times New Roman" w:cs="Times New Roman"/>
          <w:sz w:val="24"/>
          <w:szCs w:val="24"/>
        </w:rPr>
      </w:pPr>
    </w:p>
    <w:p w:rsidR="009D2AE3" w:rsidRPr="00374552" w:rsidRDefault="009D2AE3" w:rsidP="009D2AE3">
      <w:pPr>
        <w:rPr>
          <w:rFonts w:ascii="Times New Roman" w:hAnsi="Times New Roman" w:cs="Times New Roman"/>
          <w:sz w:val="24"/>
          <w:szCs w:val="24"/>
        </w:rPr>
      </w:pPr>
    </w:p>
    <w:p w:rsidR="009D2AE3" w:rsidRPr="00374552" w:rsidRDefault="009D2AE3" w:rsidP="009D2AE3">
      <w:pPr>
        <w:rPr>
          <w:rFonts w:ascii="Times New Roman" w:hAnsi="Times New Roman" w:cs="Times New Roman"/>
          <w:sz w:val="24"/>
          <w:szCs w:val="24"/>
        </w:rPr>
      </w:pPr>
    </w:p>
    <w:p w:rsidR="009D2AE3" w:rsidRPr="00374552" w:rsidRDefault="009D2AE3" w:rsidP="009D2AE3">
      <w:pPr>
        <w:rPr>
          <w:rFonts w:ascii="Times New Roman" w:hAnsi="Times New Roman" w:cs="Times New Roman"/>
          <w:sz w:val="24"/>
          <w:szCs w:val="24"/>
        </w:rPr>
      </w:pPr>
    </w:p>
    <w:p w:rsidR="009D2AE3" w:rsidRPr="00374552" w:rsidRDefault="009D2AE3" w:rsidP="009D2AE3">
      <w:pPr>
        <w:rPr>
          <w:rFonts w:ascii="Times New Roman" w:hAnsi="Times New Roman" w:cs="Times New Roman"/>
          <w:sz w:val="24"/>
          <w:szCs w:val="24"/>
        </w:rPr>
      </w:pPr>
    </w:p>
    <w:p w:rsidR="009D2AE3" w:rsidRPr="00374552" w:rsidRDefault="009D2AE3" w:rsidP="009D2AE3">
      <w:pPr>
        <w:rPr>
          <w:rFonts w:ascii="Times New Roman" w:hAnsi="Times New Roman" w:cs="Times New Roman"/>
          <w:sz w:val="24"/>
          <w:szCs w:val="24"/>
        </w:rPr>
      </w:pPr>
    </w:p>
    <w:p w:rsidR="009D2AE3" w:rsidRPr="00374552" w:rsidRDefault="009D2AE3" w:rsidP="009D2AE3">
      <w:pPr>
        <w:rPr>
          <w:rFonts w:ascii="Times New Roman" w:hAnsi="Times New Roman" w:cs="Times New Roman"/>
          <w:sz w:val="24"/>
          <w:szCs w:val="24"/>
        </w:rPr>
      </w:pPr>
    </w:p>
    <w:p w:rsidR="009D2AE3" w:rsidRPr="00374552" w:rsidRDefault="009D2AE3" w:rsidP="009D2AE3">
      <w:pPr>
        <w:rPr>
          <w:rFonts w:ascii="Times New Roman" w:hAnsi="Times New Roman" w:cs="Times New Roman"/>
          <w:sz w:val="24"/>
          <w:szCs w:val="24"/>
        </w:rPr>
      </w:pPr>
    </w:p>
    <w:p w:rsidR="009D2AE3" w:rsidRPr="00374552" w:rsidRDefault="009D2AE3" w:rsidP="009D2AE3">
      <w:pPr>
        <w:pStyle w:val="NoSpacing"/>
        <w:jc w:val="center"/>
        <w:rPr>
          <w:rFonts w:ascii="Times New Roman" w:hAnsi="Times New Roman" w:cs="Times New Roman"/>
          <w:b/>
          <w:bCs/>
          <w:sz w:val="24"/>
          <w:szCs w:val="24"/>
        </w:rPr>
      </w:pPr>
      <w:r w:rsidRPr="00374552">
        <w:rPr>
          <w:rFonts w:ascii="Times New Roman" w:hAnsi="Times New Roman" w:cs="Times New Roman"/>
          <w:b/>
          <w:bCs/>
          <w:sz w:val="24"/>
          <w:szCs w:val="24"/>
        </w:rPr>
        <w:lastRenderedPageBreak/>
        <w:t xml:space="preserve">SARDAR PATEL UNIVERSITY </w:t>
      </w:r>
    </w:p>
    <w:p w:rsidR="009D2AE3" w:rsidRPr="00374552" w:rsidRDefault="009D2AE3" w:rsidP="009D2AE3">
      <w:pPr>
        <w:pStyle w:val="NoSpacing"/>
        <w:jc w:val="center"/>
        <w:rPr>
          <w:rFonts w:ascii="Times New Roman" w:hAnsi="Times New Roman" w:cs="Times New Roman"/>
          <w:b/>
          <w:bCs/>
          <w:sz w:val="24"/>
          <w:szCs w:val="24"/>
        </w:rPr>
      </w:pPr>
      <w:proofErr w:type="spellStart"/>
      <w:r w:rsidRPr="00374552">
        <w:rPr>
          <w:rFonts w:ascii="Times New Roman" w:hAnsi="Times New Roman" w:cs="Times New Roman"/>
          <w:b/>
          <w:bCs/>
          <w:sz w:val="24"/>
          <w:szCs w:val="24"/>
        </w:rPr>
        <w:t>Programme</w:t>
      </w:r>
      <w:proofErr w:type="spellEnd"/>
      <w:r w:rsidRPr="00374552">
        <w:rPr>
          <w:rFonts w:ascii="Times New Roman" w:hAnsi="Times New Roman" w:cs="Times New Roman"/>
          <w:b/>
          <w:bCs/>
          <w:sz w:val="24"/>
          <w:szCs w:val="24"/>
        </w:rPr>
        <w:t>: B.COM, LLB (HON.) (5 Years)</w:t>
      </w:r>
    </w:p>
    <w:p w:rsidR="009D2AE3" w:rsidRPr="00374552" w:rsidRDefault="009D2AE3" w:rsidP="009D2AE3">
      <w:pPr>
        <w:pStyle w:val="NoSpacing"/>
        <w:jc w:val="center"/>
        <w:rPr>
          <w:rFonts w:ascii="Times New Roman" w:hAnsi="Times New Roman" w:cs="Times New Roman"/>
          <w:b/>
          <w:bCs/>
          <w:sz w:val="24"/>
          <w:szCs w:val="24"/>
        </w:rPr>
      </w:pPr>
      <w:r w:rsidRPr="00374552">
        <w:rPr>
          <w:rFonts w:ascii="Times New Roman" w:hAnsi="Times New Roman" w:cs="Times New Roman"/>
          <w:b/>
          <w:bCs/>
          <w:sz w:val="24"/>
          <w:szCs w:val="24"/>
        </w:rPr>
        <w:t xml:space="preserve"> Semester: VI</w:t>
      </w:r>
    </w:p>
    <w:p w:rsidR="009D2AE3" w:rsidRPr="00374552" w:rsidRDefault="009D2AE3" w:rsidP="009D2AE3">
      <w:pPr>
        <w:pStyle w:val="NoSpacing"/>
        <w:jc w:val="center"/>
        <w:rPr>
          <w:rFonts w:ascii="Times New Roman" w:hAnsi="Times New Roman" w:cs="Times New Roman"/>
          <w:b/>
          <w:bCs/>
          <w:sz w:val="24"/>
          <w:szCs w:val="24"/>
        </w:rPr>
      </w:pPr>
      <w:r w:rsidRPr="00374552">
        <w:rPr>
          <w:rFonts w:ascii="Times New Roman" w:hAnsi="Times New Roman" w:cs="Times New Roman"/>
          <w:b/>
          <w:bCs/>
          <w:sz w:val="24"/>
          <w:szCs w:val="24"/>
        </w:rPr>
        <w:t>Subject: Cost and Management Accounting</w:t>
      </w:r>
    </w:p>
    <w:p w:rsidR="009D2AE3" w:rsidRPr="00374552" w:rsidRDefault="009D2AE3" w:rsidP="009D2AE3">
      <w:pPr>
        <w:autoSpaceDE w:val="0"/>
        <w:autoSpaceDN w:val="0"/>
        <w:adjustRightInd w:val="0"/>
        <w:spacing w:after="0" w:line="240" w:lineRule="auto"/>
        <w:jc w:val="center"/>
        <w:rPr>
          <w:rFonts w:ascii="Times New Roman" w:hAnsi="Times New Roman" w:cs="Times New Roman"/>
          <w:b/>
          <w:bCs/>
          <w:sz w:val="24"/>
          <w:szCs w:val="24"/>
        </w:rPr>
      </w:pPr>
      <w:r w:rsidRPr="00374552">
        <w:rPr>
          <w:rFonts w:ascii="Times New Roman" w:hAnsi="Times New Roman" w:cs="Times New Roman"/>
          <w:b/>
          <w:bCs/>
          <w:sz w:val="24"/>
          <w:szCs w:val="24"/>
        </w:rPr>
        <w:t>Syllabus with effect from: June 201</w:t>
      </w:r>
    </w:p>
    <w:p w:rsidR="009D2AE3" w:rsidRPr="00374552" w:rsidRDefault="009D2AE3" w:rsidP="009D2AE3">
      <w:pPr>
        <w:spacing w:after="0"/>
        <w:jc w:val="center"/>
        <w:rPr>
          <w:rFonts w:ascii="Times New Roman" w:hAnsi="Times New Roman" w:cs="Times New Roman"/>
          <w:b/>
          <w:bCs/>
          <w:sz w:val="24"/>
          <w:szCs w:val="24"/>
        </w:rPr>
      </w:pPr>
    </w:p>
    <w:p w:rsidR="009D2AE3" w:rsidRPr="00374552" w:rsidRDefault="009D2AE3" w:rsidP="009D2AE3">
      <w:pPr>
        <w:jc w:val="both"/>
        <w:rPr>
          <w:rFonts w:ascii="Times New Roman" w:hAnsi="Times New Roman" w:cs="Times New Roman"/>
          <w:sz w:val="24"/>
          <w:szCs w:val="24"/>
        </w:rPr>
      </w:pPr>
      <w:r w:rsidRPr="00374552">
        <w:rPr>
          <w:rFonts w:ascii="Times New Roman" w:hAnsi="Times New Roman" w:cs="Times New Roman"/>
          <w:b/>
          <w:bCs/>
          <w:sz w:val="24"/>
          <w:szCs w:val="24"/>
          <w:lang w:val="en-IN"/>
        </w:rPr>
        <w:t xml:space="preserve">Objectives: </w:t>
      </w:r>
      <w:r w:rsidRPr="00374552">
        <w:rPr>
          <w:rFonts w:ascii="Times New Roman" w:hAnsi="Times New Roman" w:cs="Times New Roman"/>
          <w:sz w:val="24"/>
          <w:szCs w:val="24"/>
        </w:rPr>
        <w:t>On completion of this subject students should have developed skills of analysis, evaluation and synthesis in cost and management accounting and, in the process, created an awareness of current developments and issue in the area. The subject covers the complex modern industrial organizations within which the various facets of decision-making and controlling operations take place; the subject includes discussion of costing systems and activity based costing, activity management, and implementation issues in modern costing systems.</w:t>
      </w: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75"/>
        <w:gridCol w:w="1710"/>
      </w:tblGrid>
      <w:tr w:rsidR="009D2AE3" w:rsidRPr="00374552" w:rsidTr="00B76359">
        <w:tc>
          <w:tcPr>
            <w:tcW w:w="8275" w:type="dxa"/>
          </w:tcPr>
          <w:p w:rsidR="009D2AE3" w:rsidRPr="00374552" w:rsidRDefault="009D2AE3" w:rsidP="00B76359">
            <w:pPr>
              <w:spacing w:after="0" w:line="240" w:lineRule="auto"/>
              <w:outlineLvl w:val="0"/>
              <w:rPr>
                <w:rFonts w:ascii="Times New Roman" w:hAnsi="Times New Roman" w:cs="Times New Roman"/>
                <w:b/>
                <w:sz w:val="24"/>
                <w:szCs w:val="24"/>
              </w:rPr>
            </w:pPr>
            <w:r w:rsidRPr="00374552">
              <w:rPr>
                <w:rFonts w:ascii="Times New Roman" w:hAnsi="Times New Roman" w:cs="Times New Roman"/>
                <w:b/>
                <w:sz w:val="24"/>
                <w:szCs w:val="24"/>
              </w:rPr>
              <w:t>Paper Code:</w:t>
            </w:r>
            <w:r w:rsidRPr="00374552">
              <w:rPr>
                <w:rFonts w:ascii="Times New Roman" w:hAnsi="Times New Roman" w:cs="Times New Roman"/>
                <w:b/>
                <w:sz w:val="24"/>
                <w:szCs w:val="24"/>
                <w:lang w:val="en-IN"/>
              </w:rPr>
              <w:t>UL06CBCH01</w:t>
            </w:r>
          </w:p>
        </w:tc>
        <w:tc>
          <w:tcPr>
            <w:tcW w:w="1710" w:type="dxa"/>
            <w:vMerge w:val="restart"/>
            <w:vAlign w:val="center"/>
          </w:tcPr>
          <w:p w:rsidR="009D2AE3" w:rsidRPr="00374552" w:rsidRDefault="009D2AE3" w:rsidP="00B76359">
            <w:pPr>
              <w:tabs>
                <w:tab w:val="left" w:pos="1080"/>
                <w:tab w:val="left" w:pos="1260"/>
              </w:tabs>
              <w:spacing w:after="0" w:line="240" w:lineRule="auto"/>
              <w:jc w:val="center"/>
              <w:rPr>
                <w:rFonts w:ascii="Times New Roman" w:hAnsi="Times New Roman" w:cs="Times New Roman"/>
                <w:b/>
                <w:sz w:val="24"/>
                <w:szCs w:val="24"/>
              </w:rPr>
            </w:pPr>
            <w:r w:rsidRPr="00374552">
              <w:rPr>
                <w:rFonts w:ascii="Times New Roman" w:hAnsi="Times New Roman" w:cs="Times New Roman"/>
                <w:b/>
                <w:sz w:val="24"/>
                <w:szCs w:val="24"/>
              </w:rPr>
              <w:t>Total Credits: 4</w:t>
            </w:r>
          </w:p>
        </w:tc>
      </w:tr>
      <w:tr w:rsidR="009D2AE3" w:rsidRPr="00374552" w:rsidTr="00B76359">
        <w:tc>
          <w:tcPr>
            <w:tcW w:w="8275" w:type="dxa"/>
          </w:tcPr>
          <w:p w:rsidR="009D2AE3" w:rsidRPr="00374552" w:rsidRDefault="009D2AE3" w:rsidP="00B76359">
            <w:pPr>
              <w:tabs>
                <w:tab w:val="left" w:pos="1080"/>
                <w:tab w:val="left" w:pos="1260"/>
              </w:tabs>
              <w:spacing w:after="0" w:line="240" w:lineRule="auto"/>
              <w:rPr>
                <w:rFonts w:ascii="Times New Roman" w:hAnsi="Times New Roman" w:cs="Times New Roman"/>
                <w:b/>
                <w:sz w:val="24"/>
                <w:szCs w:val="24"/>
              </w:rPr>
            </w:pPr>
            <w:r w:rsidRPr="00374552">
              <w:rPr>
                <w:rFonts w:ascii="Times New Roman" w:hAnsi="Times New Roman" w:cs="Times New Roman"/>
                <w:b/>
                <w:sz w:val="24"/>
                <w:szCs w:val="24"/>
              </w:rPr>
              <w:t>Title of Paper : Cost and Management Accounting</w:t>
            </w:r>
          </w:p>
        </w:tc>
        <w:tc>
          <w:tcPr>
            <w:tcW w:w="1710" w:type="dxa"/>
            <w:vMerge/>
          </w:tcPr>
          <w:p w:rsidR="009D2AE3" w:rsidRPr="00374552" w:rsidRDefault="009D2AE3" w:rsidP="00B76359">
            <w:pPr>
              <w:spacing w:after="0" w:line="240" w:lineRule="auto"/>
              <w:jc w:val="center"/>
              <w:outlineLvl w:val="0"/>
              <w:rPr>
                <w:rFonts w:ascii="Times New Roman" w:hAnsi="Times New Roman" w:cs="Times New Roman"/>
                <w:b/>
                <w:sz w:val="24"/>
                <w:szCs w:val="24"/>
                <w:u w:val="single"/>
              </w:rPr>
            </w:pPr>
          </w:p>
        </w:tc>
      </w:tr>
    </w:tbl>
    <w:p w:rsidR="009D2AE3" w:rsidRPr="00374552" w:rsidRDefault="009D2AE3" w:rsidP="009D2AE3">
      <w:pPr>
        <w:rPr>
          <w:rFonts w:ascii="Times New Roman" w:hAnsi="Times New Roman" w:cs="Times New Roman"/>
          <w:sz w:val="24"/>
          <w:szCs w:val="24"/>
        </w:rPr>
      </w:pPr>
    </w:p>
    <w:tbl>
      <w:tblPr>
        <w:tblStyle w:val="TableGrid"/>
        <w:tblW w:w="10530" w:type="dxa"/>
        <w:tblInd w:w="-342" w:type="dxa"/>
        <w:tblLayout w:type="fixed"/>
        <w:tblLook w:val="04A0" w:firstRow="1" w:lastRow="0" w:firstColumn="1" w:lastColumn="0" w:noHBand="0" w:noVBand="1"/>
      </w:tblPr>
      <w:tblGrid>
        <w:gridCol w:w="908"/>
        <w:gridCol w:w="7625"/>
        <w:gridCol w:w="1997"/>
      </w:tblGrid>
      <w:tr w:rsidR="009D2AE3" w:rsidRPr="00374552" w:rsidTr="00B76359">
        <w:trPr>
          <w:trHeight w:val="537"/>
        </w:trPr>
        <w:tc>
          <w:tcPr>
            <w:tcW w:w="908" w:type="dxa"/>
            <w:vAlign w:val="center"/>
          </w:tcPr>
          <w:p w:rsidR="009D2AE3" w:rsidRPr="00374552" w:rsidRDefault="009D2AE3" w:rsidP="00B76359">
            <w:pPr>
              <w:spacing w:after="0" w:line="240" w:lineRule="auto"/>
              <w:jc w:val="center"/>
              <w:rPr>
                <w:rFonts w:ascii="Times New Roman" w:hAnsi="Times New Roman" w:cs="Times New Roman"/>
                <w:b/>
                <w:bCs/>
                <w:sz w:val="24"/>
                <w:szCs w:val="24"/>
              </w:rPr>
            </w:pPr>
            <w:r w:rsidRPr="00374552">
              <w:rPr>
                <w:rFonts w:ascii="Times New Roman" w:hAnsi="Times New Roman" w:cs="Times New Roman"/>
                <w:b/>
                <w:bCs/>
                <w:sz w:val="24"/>
                <w:szCs w:val="24"/>
              </w:rPr>
              <w:t>Unit</w:t>
            </w:r>
          </w:p>
        </w:tc>
        <w:tc>
          <w:tcPr>
            <w:tcW w:w="7625" w:type="dxa"/>
            <w:vAlign w:val="center"/>
          </w:tcPr>
          <w:p w:rsidR="009D2AE3" w:rsidRPr="00374552" w:rsidRDefault="009D2AE3" w:rsidP="00B76359">
            <w:pPr>
              <w:spacing w:after="0" w:line="240" w:lineRule="auto"/>
              <w:jc w:val="center"/>
              <w:rPr>
                <w:rFonts w:ascii="Times New Roman" w:hAnsi="Times New Roman" w:cs="Times New Roman"/>
                <w:b/>
                <w:bCs/>
                <w:sz w:val="24"/>
                <w:szCs w:val="24"/>
              </w:rPr>
            </w:pPr>
            <w:r w:rsidRPr="00374552">
              <w:rPr>
                <w:rFonts w:ascii="Times New Roman" w:hAnsi="Times New Roman" w:cs="Times New Roman"/>
                <w:b/>
                <w:bCs/>
                <w:sz w:val="24"/>
                <w:szCs w:val="24"/>
              </w:rPr>
              <w:t>Description in detail</w:t>
            </w:r>
          </w:p>
        </w:tc>
        <w:tc>
          <w:tcPr>
            <w:tcW w:w="1997" w:type="dxa"/>
            <w:vAlign w:val="center"/>
          </w:tcPr>
          <w:p w:rsidR="009D2AE3" w:rsidRPr="00374552" w:rsidRDefault="009D2AE3" w:rsidP="00B76359">
            <w:pPr>
              <w:spacing w:after="0" w:line="240" w:lineRule="auto"/>
              <w:jc w:val="center"/>
              <w:rPr>
                <w:rFonts w:ascii="Times New Roman" w:hAnsi="Times New Roman" w:cs="Times New Roman"/>
                <w:b/>
                <w:bCs/>
                <w:sz w:val="24"/>
                <w:szCs w:val="24"/>
              </w:rPr>
            </w:pPr>
            <w:r w:rsidRPr="00374552">
              <w:rPr>
                <w:rFonts w:ascii="Times New Roman" w:hAnsi="Times New Roman" w:cs="Times New Roman"/>
                <w:b/>
                <w:bCs/>
                <w:sz w:val="24"/>
                <w:szCs w:val="24"/>
              </w:rPr>
              <w:t>Weightage (%)</w:t>
            </w:r>
          </w:p>
        </w:tc>
      </w:tr>
      <w:tr w:rsidR="009D2AE3" w:rsidRPr="00374552" w:rsidTr="00B76359">
        <w:trPr>
          <w:trHeight w:val="537"/>
        </w:trPr>
        <w:tc>
          <w:tcPr>
            <w:tcW w:w="908" w:type="dxa"/>
            <w:vAlign w:val="center"/>
          </w:tcPr>
          <w:p w:rsidR="009D2AE3" w:rsidRPr="00374552" w:rsidRDefault="009D2AE3" w:rsidP="00B76359">
            <w:pPr>
              <w:pStyle w:val="NoSpacing1"/>
              <w:jc w:val="center"/>
              <w:rPr>
                <w:rFonts w:ascii="Times New Roman" w:hAnsi="Times New Roman"/>
                <w:sz w:val="24"/>
                <w:szCs w:val="24"/>
              </w:rPr>
            </w:pPr>
            <w:r w:rsidRPr="00374552">
              <w:rPr>
                <w:rFonts w:ascii="Times New Roman" w:hAnsi="Times New Roman"/>
                <w:sz w:val="24"/>
                <w:szCs w:val="24"/>
              </w:rPr>
              <w:t>1</w:t>
            </w:r>
          </w:p>
        </w:tc>
        <w:tc>
          <w:tcPr>
            <w:tcW w:w="7625" w:type="dxa"/>
            <w:vAlign w:val="center"/>
          </w:tcPr>
          <w:p w:rsidR="009D2AE3" w:rsidRPr="00374552" w:rsidRDefault="009D2AE3" w:rsidP="00B76359">
            <w:pPr>
              <w:pStyle w:val="NoSpacing1"/>
              <w:jc w:val="both"/>
              <w:rPr>
                <w:rFonts w:ascii="Times New Roman" w:hAnsi="Times New Roman"/>
                <w:b/>
                <w:sz w:val="24"/>
                <w:szCs w:val="24"/>
              </w:rPr>
            </w:pPr>
            <w:r w:rsidRPr="00374552">
              <w:rPr>
                <w:rFonts w:ascii="Times New Roman" w:hAnsi="Times New Roman"/>
                <w:b/>
                <w:sz w:val="24"/>
                <w:szCs w:val="24"/>
              </w:rPr>
              <w:t xml:space="preserve">Introduction To Cost Accounting And Material Cost: </w:t>
            </w:r>
            <w:r w:rsidRPr="00374552">
              <w:rPr>
                <w:rFonts w:ascii="Times New Roman" w:hAnsi="Times New Roman"/>
                <w:sz w:val="24"/>
                <w:szCs w:val="24"/>
              </w:rPr>
              <w:t>Meaning of cost, costing and cost accounting</w:t>
            </w:r>
            <w:r w:rsidRPr="00374552">
              <w:rPr>
                <w:rFonts w:ascii="Times New Roman" w:hAnsi="Times New Roman"/>
                <w:b/>
                <w:sz w:val="24"/>
                <w:szCs w:val="24"/>
              </w:rPr>
              <w:t xml:space="preserve">, </w:t>
            </w:r>
            <w:r w:rsidRPr="00374552">
              <w:rPr>
                <w:rFonts w:ascii="Times New Roman" w:hAnsi="Times New Roman"/>
                <w:sz w:val="24"/>
                <w:szCs w:val="24"/>
              </w:rPr>
              <w:t>Objective , functions, Advantages and limitations of cost accounting</w:t>
            </w:r>
            <w:r w:rsidRPr="00374552">
              <w:rPr>
                <w:rFonts w:ascii="Times New Roman" w:hAnsi="Times New Roman"/>
                <w:b/>
                <w:sz w:val="24"/>
                <w:szCs w:val="24"/>
              </w:rPr>
              <w:t xml:space="preserve">, </w:t>
            </w:r>
            <w:r w:rsidRPr="00374552">
              <w:rPr>
                <w:rFonts w:ascii="Times New Roman" w:hAnsi="Times New Roman"/>
                <w:sz w:val="24"/>
                <w:szCs w:val="24"/>
              </w:rPr>
              <w:t>Financial Accounting and Cost accounting</w:t>
            </w:r>
            <w:r w:rsidRPr="00374552">
              <w:rPr>
                <w:rFonts w:ascii="Times New Roman" w:hAnsi="Times New Roman"/>
                <w:b/>
                <w:sz w:val="24"/>
                <w:szCs w:val="24"/>
              </w:rPr>
              <w:t xml:space="preserve">, </w:t>
            </w:r>
            <w:r w:rsidRPr="00374552">
              <w:rPr>
                <w:rFonts w:ascii="Times New Roman" w:hAnsi="Times New Roman"/>
                <w:sz w:val="24"/>
                <w:szCs w:val="24"/>
              </w:rPr>
              <w:t>Methods and techniques of costing</w:t>
            </w:r>
            <w:r w:rsidRPr="00374552">
              <w:rPr>
                <w:rFonts w:ascii="Times New Roman" w:hAnsi="Times New Roman"/>
                <w:b/>
                <w:sz w:val="24"/>
                <w:szCs w:val="24"/>
              </w:rPr>
              <w:t xml:space="preserve">, </w:t>
            </w:r>
            <w:r w:rsidRPr="00374552">
              <w:rPr>
                <w:rFonts w:ascii="Times New Roman" w:hAnsi="Times New Roman"/>
                <w:sz w:val="24"/>
                <w:szCs w:val="24"/>
              </w:rPr>
              <w:t>Meaning and importance of material control</w:t>
            </w:r>
            <w:r w:rsidRPr="00374552">
              <w:rPr>
                <w:rFonts w:ascii="Times New Roman" w:hAnsi="Times New Roman"/>
                <w:b/>
                <w:sz w:val="24"/>
                <w:szCs w:val="24"/>
              </w:rPr>
              <w:t xml:space="preserve">, </w:t>
            </w:r>
            <w:r w:rsidRPr="00374552">
              <w:rPr>
                <w:rFonts w:ascii="Times New Roman" w:hAnsi="Times New Roman"/>
                <w:sz w:val="24"/>
                <w:szCs w:val="24"/>
              </w:rPr>
              <w:t xml:space="preserve">Techniques of inventory </w:t>
            </w:r>
            <w:proofErr w:type="spellStart"/>
            <w:r w:rsidRPr="00374552">
              <w:rPr>
                <w:rFonts w:ascii="Times New Roman" w:hAnsi="Times New Roman"/>
                <w:sz w:val="24"/>
                <w:szCs w:val="24"/>
              </w:rPr>
              <w:t>control:Economic</w:t>
            </w:r>
            <w:proofErr w:type="spellEnd"/>
            <w:r w:rsidRPr="00374552">
              <w:rPr>
                <w:rFonts w:ascii="Times New Roman" w:hAnsi="Times New Roman"/>
                <w:sz w:val="24"/>
                <w:szCs w:val="24"/>
              </w:rPr>
              <w:t xml:space="preserve"> order quantity, Stock levels – Minimum, maximum and reorder levels</w:t>
            </w:r>
            <w:r w:rsidRPr="00374552">
              <w:rPr>
                <w:rFonts w:ascii="Times New Roman" w:hAnsi="Times New Roman"/>
                <w:b/>
                <w:sz w:val="24"/>
                <w:szCs w:val="24"/>
              </w:rPr>
              <w:t xml:space="preserve">, </w:t>
            </w:r>
            <w:r w:rsidRPr="00374552">
              <w:rPr>
                <w:rFonts w:ascii="Times New Roman" w:hAnsi="Times New Roman"/>
                <w:sz w:val="24"/>
                <w:szCs w:val="24"/>
              </w:rPr>
              <w:t>Methods of pricing (LIFO, FIFO, Weighted average)</w:t>
            </w:r>
          </w:p>
        </w:tc>
        <w:tc>
          <w:tcPr>
            <w:tcW w:w="1997" w:type="dxa"/>
            <w:vAlign w:val="center"/>
          </w:tcPr>
          <w:p w:rsidR="009D2AE3" w:rsidRPr="00374552" w:rsidRDefault="009D2AE3" w:rsidP="00B76359">
            <w:pPr>
              <w:pStyle w:val="NoSpacing1"/>
              <w:jc w:val="center"/>
              <w:rPr>
                <w:rFonts w:ascii="Times New Roman" w:hAnsi="Times New Roman"/>
                <w:b/>
                <w:sz w:val="24"/>
                <w:szCs w:val="24"/>
              </w:rPr>
            </w:pPr>
            <w:r w:rsidRPr="00374552">
              <w:rPr>
                <w:rFonts w:ascii="Times New Roman" w:hAnsi="Times New Roman"/>
                <w:b/>
                <w:sz w:val="24"/>
                <w:szCs w:val="24"/>
              </w:rPr>
              <w:t>25%</w:t>
            </w:r>
          </w:p>
        </w:tc>
      </w:tr>
      <w:tr w:rsidR="009D2AE3" w:rsidRPr="00374552" w:rsidTr="00B76359">
        <w:trPr>
          <w:trHeight w:val="537"/>
        </w:trPr>
        <w:tc>
          <w:tcPr>
            <w:tcW w:w="908" w:type="dxa"/>
            <w:vAlign w:val="center"/>
          </w:tcPr>
          <w:p w:rsidR="009D2AE3" w:rsidRPr="00374552" w:rsidRDefault="009D2AE3" w:rsidP="00B76359">
            <w:pPr>
              <w:pStyle w:val="NoSpacing1"/>
              <w:jc w:val="center"/>
              <w:rPr>
                <w:rFonts w:ascii="Times New Roman" w:hAnsi="Times New Roman"/>
                <w:sz w:val="24"/>
                <w:szCs w:val="24"/>
              </w:rPr>
            </w:pPr>
            <w:r w:rsidRPr="00374552">
              <w:rPr>
                <w:rFonts w:ascii="Times New Roman" w:hAnsi="Times New Roman"/>
                <w:sz w:val="24"/>
                <w:szCs w:val="24"/>
              </w:rPr>
              <w:t>2</w:t>
            </w:r>
          </w:p>
        </w:tc>
        <w:tc>
          <w:tcPr>
            <w:tcW w:w="7625" w:type="dxa"/>
            <w:vAlign w:val="center"/>
          </w:tcPr>
          <w:p w:rsidR="009D2AE3" w:rsidRPr="00374552" w:rsidRDefault="009D2AE3" w:rsidP="00B76359">
            <w:pPr>
              <w:pStyle w:val="NoSpacing1"/>
              <w:jc w:val="both"/>
              <w:rPr>
                <w:rFonts w:ascii="Times New Roman" w:hAnsi="Times New Roman"/>
                <w:sz w:val="24"/>
                <w:szCs w:val="24"/>
              </w:rPr>
            </w:pPr>
            <w:r w:rsidRPr="00374552">
              <w:rPr>
                <w:rFonts w:ascii="Times New Roman" w:hAnsi="Times New Roman"/>
                <w:b/>
                <w:sz w:val="24"/>
                <w:szCs w:val="24"/>
              </w:rPr>
              <w:t>Overhead Cost And Unit Costing:</w:t>
            </w:r>
            <w:r w:rsidRPr="00374552">
              <w:rPr>
                <w:rFonts w:ascii="Times New Roman" w:hAnsi="Times New Roman"/>
                <w:sz w:val="24"/>
                <w:szCs w:val="24"/>
              </w:rPr>
              <w:t xml:space="preserve"> Meaning of overheads- Classification of overheads cost, Allocation, Apportionment and Absorption of overheads, Costing procedure, Preparation of cost sheet, Treatment of stock, Cost sheet (Example)</w:t>
            </w:r>
          </w:p>
        </w:tc>
        <w:tc>
          <w:tcPr>
            <w:tcW w:w="1997" w:type="dxa"/>
          </w:tcPr>
          <w:p w:rsidR="009D2AE3" w:rsidRPr="00374552" w:rsidRDefault="009D2AE3" w:rsidP="00B76359">
            <w:pPr>
              <w:spacing w:after="0" w:line="240" w:lineRule="auto"/>
              <w:jc w:val="center"/>
              <w:rPr>
                <w:rFonts w:ascii="Times New Roman" w:hAnsi="Times New Roman" w:cs="Times New Roman"/>
                <w:b/>
                <w:sz w:val="24"/>
                <w:szCs w:val="24"/>
              </w:rPr>
            </w:pPr>
            <w:r w:rsidRPr="00374552">
              <w:rPr>
                <w:rFonts w:ascii="Times New Roman" w:hAnsi="Times New Roman" w:cs="Times New Roman"/>
                <w:b/>
                <w:sz w:val="24"/>
                <w:szCs w:val="24"/>
              </w:rPr>
              <w:t>25%</w:t>
            </w:r>
          </w:p>
        </w:tc>
      </w:tr>
      <w:tr w:rsidR="009D2AE3" w:rsidRPr="00374552" w:rsidTr="00B76359">
        <w:trPr>
          <w:trHeight w:val="537"/>
        </w:trPr>
        <w:tc>
          <w:tcPr>
            <w:tcW w:w="908" w:type="dxa"/>
            <w:vAlign w:val="center"/>
          </w:tcPr>
          <w:p w:rsidR="009D2AE3" w:rsidRPr="00374552" w:rsidRDefault="009D2AE3" w:rsidP="00B76359">
            <w:pPr>
              <w:pStyle w:val="NoSpacing1"/>
              <w:jc w:val="center"/>
              <w:rPr>
                <w:rFonts w:ascii="Times New Roman" w:hAnsi="Times New Roman"/>
                <w:sz w:val="24"/>
                <w:szCs w:val="24"/>
              </w:rPr>
            </w:pPr>
            <w:r w:rsidRPr="00374552">
              <w:rPr>
                <w:rFonts w:ascii="Times New Roman" w:hAnsi="Times New Roman"/>
                <w:sz w:val="24"/>
                <w:szCs w:val="24"/>
              </w:rPr>
              <w:t>3</w:t>
            </w:r>
          </w:p>
        </w:tc>
        <w:tc>
          <w:tcPr>
            <w:tcW w:w="7625" w:type="dxa"/>
            <w:vAlign w:val="center"/>
          </w:tcPr>
          <w:p w:rsidR="009D2AE3" w:rsidRPr="00374552" w:rsidRDefault="009D2AE3" w:rsidP="00B76359">
            <w:pPr>
              <w:pStyle w:val="NoSpacing1"/>
              <w:jc w:val="both"/>
              <w:rPr>
                <w:rFonts w:ascii="Times New Roman" w:hAnsi="Times New Roman"/>
                <w:sz w:val="24"/>
                <w:szCs w:val="24"/>
              </w:rPr>
            </w:pPr>
            <w:r w:rsidRPr="00374552">
              <w:rPr>
                <w:rFonts w:ascii="Times New Roman" w:hAnsi="Times New Roman"/>
                <w:b/>
                <w:sz w:val="24"/>
                <w:szCs w:val="24"/>
              </w:rPr>
              <w:t>Management Accounting And Analysis Of Financial Statement:</w:t>
            </w:r>
            <w:r w:rsidRPr="00374552">
              <w:rPr>
                <w:rFonts w:ascii="Times New Roman" w:hAnsi="Times New Roman"/>
                <w:sz w:val="24"/>
                <w:szCs w:val="24"/>
              </w:rPr>
              <w:t xml:space="preserve"> Characteristics and nature of Management Accounting, Meaning of financial Statements, Principal tools of Analysis, Comparative financial Statements, Common-size financial statements, Ratio- Analysis</w:t>
            </w:r>
          </w:p>
        </w:tc>
        <w:tc>
          <w:tcPr>
            <w:tcW w:w="1997" w:type="dxa"/>
          </w:tcPr>
          <w:p w:rsidR="009D2AE3" w:rsidRPr="00374552" w:rsidRDefault="009D2AE3" w:rsidP="00B76359">
            <w:pPr>
              <w:spacing w:after="0" w:line="240" w:lineRule="auto"/>
              <w:jc w:val="center"/>
              <w:rPr>
                <w:rFonts w:ascii="Times New Roman" w:hAnsi="Times New Roman" w:cs="Times New Roman"/>
                <w:b/>
                <w:sz w:val="24"/>
                <w:szCs w:val="24"/>
              </w:rPr>
            </w:pPr>
            <w:r w:rsidRPr="00374552">
              <w:rPr>
                <w:rFonts w:ascii="Times New Roman" w:hAnsi="Times New Roman" w:cs="Times New Roman"/>
                <w:b/>
                <w:sz w:val="24"/>
                <w:szCs w:val="24"/>
              </w:rPr>
              <w:t>25%</w:t>
            </w:r>
          </w:p>
        </w:tc>
      </w:tr>
      <w:tr w:rsidR="009D2AE3" w:rsidRPr="00374552" w:rsidTr="00B76359">
        <w:trPr>
          <w:trHeight w:val="567"/>
        </w:trPr>
        <w:tc>
          <w:tcPr>
            <w:tcW w:w="908" w:type="dxa"/>
            <w:vAlign w:val="center"/>
          </w:tcPr>
          <w:p w:rsidR="009D2AE3" w:rsidRPr="00374552" w:rsidRDefault="009D2AE3" w:rsidP="00B76359">
            <w:pPr>
              <w:pStyle w:val="NoSpacing1"/>
              <w:jc w:val="center"/>
              <w:rPr>
                <w:rFonts w:ascii="Times New Roman" w:hAnsi="Times New Roman"/>
                <w:sz w:val="24"/>
                <w:szCs w:val="24"/>
              </w:rPr>
            </w:pPr>
            <w:r w:rsidRPr="00374552">
              <w:rPr>
                <w:rFonts w:ascii="Times New Roman" w:hAnsi="Times New Roman"/>
                <w:sz w:val="24"/>
                <w:szCs w:val="24"/>
              </w:rPr>
              <w:t>4</w:t>
            </w:r>
          </w:p>
        </w:tc>
        <w:tc>
          <w:tcPr>
            <w:tcW w:w="7625" w:type="dxa"/>
            <w:vAlign w:val="center"/>
          </w:tcPr>
          <w:p w:rsidR="009D2AE3" w:rsidRPr="00374552" w:rsidRDefault="009D2AE3" w:rsidP="00B76359">
            <w:pPr>
              <w:pStyle w:val="NoSpacing1"/>
              <w:jc w:val="both"/>
              <w:rPr>
                <w:rFonts w:ascii="Times New Roman" w:hAnsi="Times New Roman"/>
                <w:b/>
                <w:sz w:val="24"/>
                <w:szCs w:val="24"/>
              </w:rPr>
            </w:pPr>
            <w:r w:rsidRPr="00374552">
              <w:rPr>
                <w:rFonts w:ascii="Times New Roman" w:hAnsi="Times New Roman"/>
                <w:b/>
                <w:sz w:val="24"/>
                <w:szCs w:val="24"/>
              </w:rPr>
              <w:t xml:space="preserve">Marginal Costing And Cost-Volume-Profit Analysis: </w:t>
            </w:r>
            <w:r w:rsidRPr="00374552">
              <w:rPr>
                <w:rFonts w:ascii="Times New Roman" w:hAnsi="Times New Roman"/>
                <w:sz w:val="24"/>
                <w:szCs w:val="24"/>
              </w:rPr>
              <w:t>Meaning, characteristics, advantages and disadvantage of Marginal costing</w:t>
            </w:r>
            <w:r w:rsidRPr="00374552">
              <w:rPr>
                <w:rFonts w:ascii="Times New Roman" w:hAnsi="Times New Roman"/>
                <w:b/>
                <w:sz w:val="24"/>
                <w:szCs w:val="24"/>
              </w:rPr>
              <w:t xml:space="preserve">, </w:t>
            </w:r>
            <w:r w:rsidRPr="00374552">
              <w:rPr>
                <w:rFonts w:ascii="Times New Roman" w:hAnsi="Times New Roman"/>
                <w:sz w:val="24"/>
                <w:szCs w:val="24"/>
              </w:rPr>
              <w:t>Cost volume profit analysis, break even analysis, Marginal costing equation</w:t>
            </w:r>
            <w:r w:rsidRPr="00374552">
              <w:rPr>
                <w:rFonts w:ascii="Times New Roman" w:hAnsi="Times New Roman"/>
                <w:b/>
                <w:sz w:val="24"/>
                <w:szCs w:val="24"/>
              </w:rPr>
              <w:t xml:space="preserve">, </w:t>
            </w:r>
            <w:r w:rsidRPr="00374552">
              <w:rPr>
                <w:rFonts w:ascii="Times New Roman" w:hAnsi="Times New Roman"/>
                <w:sz w:val="24"/>
                <w:szCs w:val="24"/>
              </w:rPr>
              <w:t>Profit volume ratio, Margin of safety</w:t>
            </w:r>
            <w:r w:rsidRPr="00374552">
              <w:rPr>
                <w:rFonts w:ascii="Times New Roman" w:hAnsi="Times New Roman"/>
                <w:b/>
                <w:sz w:val="24"/>
                <w:szCs w:val="24"/>
              </w:rPr>
              <w:t xml:space="preserve">, </w:t>
            </w:r>
            <w:r w:rsidRPr="00374552">
              <w:rPr>
                <w:rFonts w:ascii="Times New Roman" w:hAnsi="Times New Roman"/>
                <w:sz w:val="24"/>
                <w:szCs w:val="24"/>
              </w:rPr>
              <w:t>key factor</w:t>
            </w:r>
            <w:r w:rsidRPr="00374552">
              <w:rPr>
                <w:rFonts w:ascii="Times New Roman" w:hAnsi="Times New Roman"/>
                <w:b/>
                <w:sz w:val="24"/>
                <w:szCs w:val="24"/>
              </w:rPr>
              <w:t xml:space="preserve">, </w:t>
            </w:r>
            <w:r w:rsidRPr="00374552">
              <w:rPr>
                <w:rFonts w:ascii="Times New Roman" w:hAnsi="Times New Roman"/>
                <w:sz w:val="24"/>
                <w:szCs w:val="24"/>
              </w:rPr>
              <w:t>Break-even analysis</w:t>
            </w:r>
          </w:p>
        </w:tc>
        <w:tc>
          <w:tcPr>
            <w:tcW w:w="1997" w:type="dxa"/>
          </w:tcPr>
          <w:p w:rsidR="009D2AE3" w:rsidRPr="00374552" w:rsidRDefault="009D2AE3" w:rsidP="00B76359">
            <w:pPr>
              <w:spacing w:after="0" w:line="240" w:lineRule="auto"/>
              <w:jc w:val="center"/>
              <w:rPr>
                <w:rFonts w:ascii="Times New Roman" w:hAnsi="Times New Roman" w:cs="Times New Roman"/>
                <w:b/>
                <w:sz w:val="24"/>
                <w:szCs w:val="24"/>
              </w:rPr>
            </w:pPr>
            <w:r w:rsidRPr="00374552">
              <w:rPr>
                <w:rFonts w:ascii="Times New Roman" w:hAnsi="Times New Roman" w:cs="Times New Roman"/>
                <w:b/>
                <w:sz w:val="24"/>
                <w:szCs w:val="24"/>
              </w:rPr>
              <w:t>25%</w:t>
            </w:r>
          </w:p>
        </w:tc>
      </w:tr>
    </w:tbl>
    <w:p w:rsidR="009D2AE3" w:rsidRPr="00374552" w:rsidRDefault="009D2AE3" w:rsidP="009D2AE3">
      <w:pPr>
        <w:pStyle w:val="NoSpacing1"/>
        <w:rPr>
          <w:rFonts w:ascii="Times New Roman" w:hAnsi="Times New Roman"/>
          <w:sz w:val="24"/>
          <w:szCs w:val="24"/>
        </w:rPr>
      </w:pPr>
    </w:p>
    <w:p w:rsidR="009D2AE3" w:rsidRPr="00374552" w:rsidRDefault="009D2AE3" w:rsidP="009D2AE3">
      <w:pPr>
        <w:pStyle w:val="NoSpacing1"/>
        <w:ind w:hanging="450"/>
        <w:rPr>
          <w:rFonts w:ascii="Times New Roman" w:hAnsi="Times New Roman"/>
          <w:b/>
          <w:bCs/>
          <w:sz w:val="24"/>
          <w:szCs w:val="24"/>
        </w:rPr>
      </w:pPr>
      <w:r w:rsidRPr="00374552">
        <w:rPr>
          <w:rFonts w:ascii="Times New Roman" w:hAnsi="Times New Roman"/>
          <w:b/>
          <w:bCs/>
          <w:sz w:val="24"/>
          <w:szCs w:val="24"/>
        </w:rPr>
        <w:t xml:space="preserve"> Reference Books:</w:t>
      </w:r>
    </w:p>
    <w:p w:rsidR="009D2AE3" w:rsidRPr="00374552" w:rsidRDefault="009D2AE3" w:rsidP="009D2AE3">
      <w:pPr>
        <w:pStyle w:val="NoSpacing1"/>
        <w:ind w:hanging="450"/>
        <w:rPr>
          <w:rFonts w:ascii="Times New Roman" w:hAnsi="Times New Roman"/>
          <w:sz w:val="24"/>
          <w:szCs w:val="24"/>
        </w:rPr>
      </w:pPr>
    </w:p>
    <w:p w:rsidR="009D2AE3" w:rsidRPr="00374552" w:rsidRDefault="009D2AE3" w:rsidP="009D2AE3">
      <w:pPr>
        <w:pStyle w:val="NoSpacing1"/>
        <w:numPr>
          <w:ilvl w:val="0"/>
          <w:numId w:val="25"/>
        </w:numPr>
        <w:jc w:val="both"/>
        <w:rPr>
          <w:rFonts w:ascii="Times New Roman" w:hAnsi="Times New Roman"/>
          <w:sz w:val="24"/>
          <w:szCs w:val="24"/>
        </w:rPr>
      </w:pPr>
      <w:r w:rsidRPr="00374552">
        <w:rPr>
          <w:rFonts w:ascii="Times New Roman" w:hAnsi="Times New Roman"/>
          <w:sz w:val="24"/>
          <w:szCs w:val="24"/>
        </w:rPr>
        <w:t xml:space="preserve">Cost Accounting. </w:t>
      </w:r>
      <w:proofErr w:type="spellStart"/>
      <w:r w:rsidRPr="00374552">
        <w:rPr>
          <w:rFonts w:ascii="Times New Roman" w:hAnsi="Times New Roman"/>
          <w:sz w:val="24"/>
          <w:szCs w:val="24"/>
        </w:rPr>
        <w:t>N.K.Agrawal</w:t>
      </w:r>
      <w:proofErr w:type="spellEnd"/>
      <w:r w:rsidRPr="00374552">
        <w:rPr>
          <w:rFonts w:ascii="Times New Roman" w:hAnsi="Times New Roman"/>
          <w:sz w:val="24"/>
          <w:szCs w:val="24"/>
        </w:rPr>
        <w:t>.</w:t>
      </w:r>
    </w:p>
    <w:p w:rsidR="009D2AE3" w:rsidRPr="00374552" w:rsidRDefault="009D2AE3" w:rsidP="009D2AE3">
      <w:pPr>
        <w:pStyle w:val="NoSpacing1"/>
        <w:numPr>
          <w:ilvl w:val="0"/>
          <w:numId w:val="25"/>
        </w:numPr>
        <w:jc w:val="both"/>
        <w:rPr>
          <w:rFonts w:ascii="Times New Roman" w:hAnsi="Times New Roman"/>
          <w:sz w:val="24"/>
          <w:szCs w:val="24"/>
        </w:rPr>
      </w:pPr>
      <w:r w:rsidRPr="00374552">
        <w:rPr>
          <w:rFonts w:ascii="Times New Roman" w:hAnsi="Times New Roman"/>
          <w:sz w:val="24"/>
          <w:szCs w:val="24"/>
        </w:rPr>
        <w:t xml:space="preserve">Cost Accounting </w:t>
      </w:r>
      <w:proofErr w:type="spellStart"/>
      <w:r w:rsidRPr="00374552">
        <w:rPr>
          <w:rFonts w:ascii="Times New Roman" w:hAnsi="Times New Roman"/>
          <w:sz w:val="24"/>
          <w:szCs w:val="24"/>
        </w:rPr>
        <w:t>M.N.Arora</w:t>
      </w:r>
      <w:proofErr w:type="spellEnd"/>
      <w:r w:rsidRPr="00374552">
        <w:rPr>
          <w:rFonts w:ascii="Times New Roman" w:hAnsi="Times New Roman"/>
          <w:sz w:val="24"/>
          <w:szCs w:val="24"/>
        </w:rPr>
        <w:t>. (</w:t>
      </w:r>
      <w:proofErr w:type="spellStart"/>
      <w:r w:rsidRPr="00374552">
        <w:rPr>
          <w:rFonts w:ascii="Times New Roman" w:hAnsi="Times New Roman"/>
          <w:sz w:val="24"/>
          <w:szCs w:val="24"/>
        </w:rPr>
        <w:t>Vikas</w:t>
      </w:r>
      <w:proofErr w:type="spellEnd"/>
      <w:r w:rsidRPr="00374552">
        <w:rPr>
          <w:rFonts w:ascii="Times New Roman" w:hAnsi="Times New Roman"/>
          <w:sz w:val="24"/>
          <w:szCs w:val="24"/>
        </w:rPr>
        <w:t xml:space="preserve"> Publication)</w:t>
      </w:r>
    </w:p>
    <w:p w:rsidR="009D2AE3" w:rsidRPr="00374552" w:rsidRDefault="009D2AE3" w:rsidP="009D2AE3">
      <w:pPr>
        <w:pStyle w:val="NoSpacing1"/>
        <w:numPr>
          <w:ilvl w:val="0"/>
          <w:numId w:val="25"/>
        </w:numPr>
        <w:jc w:val="both"/>
        <w:rPr>
          <w:rFonts w:ascii="Times New Roman" w:hAnsi="Times New Roman"/>
          <w:sz w:val="24"/>
          <w:szCs w:val="24"/>
        </w:rPr>
      </w:pPr>
      <w:r w:rsidRPr="00374552">
        <w:rPr>
          <w:rFonts w:ascii="Times New Roman" w:hAnsi="Times New Roman"/>
          <w:sz w:val="24"/>
          <w:szCs w:val="24"/>
        </w:rPr>
        <w:t>Cost Accounting Lal&amp; Nigam.</w:t>
      </w:r>
    </w:p>
    <w:p w:rsidR="009D2AE3" w:rsidRPr="00374552" w:rsidRDefault="009D2AE3" w:rsidP="009D2AE3">
      <w:pPr>
        <w:rPr>
          <w:rFonts w:ascii="Times New Roman" w:hAnsi="Times New Roman" w:cs="Times New Roman"/>
          <w:sz w:val="24"/>
          <w:szCs w:val="24"/>
        </w:rPr>
      </w:pPr>
      <w:r w:rsidRPr="00374552">
        <w:rPr>
          <w:rFonts w:ascii="Times New Roman" w:hAnsi="Times New Roman" w:cs="Times New Roman"/>
          <w:sz w:val="24"/>
          <w:szCs w:val="24"/>
        </w:rPr>
        <w:br w:type="page"/>
      </w:r>
    </w:p>
    <w:p w:rsidR="009D2AE3" w:rsidRPr="00374552" w:rsidRDefault="009D2AE3" w:rsidP="009D2AE3">
      <w:pPr>
        <w:spacing w:after="0" w:line="240" w:lineRule="auto"/>
        <w:jc w:val="center"/>
        <w:outlineLvl w:val="0"/>
        <w:rPr>
          <w:rFonts w:ascii="Times New Roman" w:hAnsi="Times New Roman" w:cs="Times New Roman"/>
          <w:b/>
          <w:sz w:val="24"/>
          <w:szCs w:val="24"/>
          <w:lang w:val="pt-PT"/>
        </w:rPr>
      </w:pPr>
      <w:r w:rsidRPr="00374552">
        <w:rPr>
          <w:rFonts w:ascii="Times New Roman" w:hAnsi="Times New Roman" w:cs="Times New Roman"/>
          <w:b/>
          <w:sz w:val="24"/>
          <w:szCs w:val="24"/>
          <w:lang w:val="pt-PT"/>
        </w:rPr>
        <w:lastRenderedPageBreak/>
        <w:t>SARDAR PATEL UNIVERSITY</w:t>
      </w:r>
    </w:p>
    <w:p w:rsidR="009D2AE3" w:rsidRPr="00374552" w:rsidRDefault="009D2AE3" w:rsidP="009D2AE3">
      <w:pPr>
        <w:spacing w:after="0" w:line="240" w:lineRule="auto"/>
        <w:jc w:val="center"/>
        <w:outlineLvl w:val="0"/>
        <w:rPr>
          <w:rFonts w:ascii="Times New Roman" w:hAnsi="Times New Roman" w:cs="Times New Roman"/>
          <w:b/>
          <w:sz w:val="24"/>
          <w:szCs w:val="24"/>
          <w:lang w:val="pt-PT"/>
        </w:rPr>
      </w:pPr>
      <w:r w:rsidRPr="00374552">
        <w:rPr>
          <w:rFonts w:ascii="Times New Roman" w:hAnsi="Times New Roman" w:cs="Times New Roman"/>
          <w:b/>
          <w:sz w:val="24"/>
          <w:szCs w:val="24"/>
          <w:lang w:val="pt-PT"/>
        </w:rPr>
        <w:t>Programme: B.COM, LL.B. (HON.)</w:t>
      </w:r>
    </w:p>
    <w:p w:rsidR="009D2AE3" w:rsidRPr="00374552" w:rsidRDefault="009D2AE3" w:rsidP="009D2AE3">
      <w:pPr>
        <w:spacing w:after="0" w:line="240" w:lineRule="auto"/>
        <w:jc w:val="center"/>
        <w:rPr>
          <w:rFonts w:ascii="Times New Roman" w:hAnsi="Times New Roman" w:cs="Times New Roman"/>
          <w:b/>
          <w:sz w:val="24"/>
          <w:szCs w:val="24"/>
        </w:rPr>
      </w:pPr>
      <w:r w:rsidRPr="00374552">
        <w:rPr>
          <w:rFonts w:ascii="Times New Roman" w:hAnsi="Times New Roman" w:cs="Times New Roman"/>
          <w:b/>
          <w:sz w:val="24"/>
          <w:szCs w:val="24"/>
        </w:rPr>
        <w:t>Semester VI</w:t>
      </w:r>
    </w:p>
    <w:p w:rsidR="009D2AE3" w:rsidRPr="00374552" w:rsidRDefault="009D2AE3" w:rsidP="009D2AE3">
      <w:pPr>
        <w:spacing w:after="0" w:line="240" w:lineRule="auto"/>
        <w:jc w:val="center"/>
        <w:rPr>
          <w:rFonts w:ascii="Times New Roman" w:hAnsi="Times New Roman" w:cs="Times New Roman"/>
          <w:b/>
          <w:sz w:val="24"/>
          <w:szCs w:val="24"/>
        </w:rPr>
      </w:pPr>
      <w:r w:rsidRPr="00374552">
        <w:rPr>
          <w:rFonts w:ascii="Times New Roman" w:hAnsi="Times New Roman" w:cs="Times New Roman"/>
          <w:b/>
          <w:sz w:val="24"/>
          <w:szCs w:val="24"/>
          <w:lang w:val="pt-PT"/>
        </w:rPr>
        <w:t>Subject :Financial Institutions &amp; Market</w:t>
      </w:r>
    </w:p>
    <w:p w:rsidR="009D2AE3" w:rsidRPr="00374552" w:rsidRDefault="009D2AE3" w:rsidP="009D2AE3">
      <w:pPr>
        <w:pStyle w:val="NoSpacing"/>
        <w:jc w:val="center"/>
        <w:rPr>
          <w:rFonts w:ascii="Times New Roman" w:hAnsi="Times New Roman" w:cs="Times New Roman"/>
          <w:b/>
          <w:bCs/>
          <w:sz w:val="24"/>
          <w:szCs w:val="24"/>
        </w:rPr>
      </w:pPr>
      <w:r w:rsidRPr="00374552">
        <w:rPr>
          <w:rFonts w:ascii="Times New Roman" w:hAnsi="Times New Roman" w:cs="Times New Roman"/>
          <w:b/>
          <w:bCs/>
          <w:sz w:val="24"/>
          <w:szCs w:val="24"/>
        </w:rPr>
        <w:t>Syllabus with effect from: June-201</w:t>
      </w:r>
    </w:p>
    <w:p w:rsidR="009D2AE3" w:rsidRPr="00374552" w:rsidRDefault="009D2AE3" w:rsidP="009D2AE3">
      <w:pPr>
        <w:pStyle w:val="NoSpacing"/>
        <w:jc w:val="center"/>
        <w:rPr>
          <w:rFonts w:ascii="Times New Roman" w:hAnsi="Times New Roman" w:cs="Times New Roman"/>
          <w:b/>
          <w:bCs/>
          <w:sz w:val="24"/>
          <w:szCs w:val="24"/>
        </w:rPr>
      </w:pPr>
    </w:p>
    <w:p w:rsidR="009D2AE3" w:rsidRPr="00374552" w:rsidRDefault="009D2AE3" w:rsidP="009D2AE3">
      <w:pPr>
        <w:spacing w:after="0"/>
        <w:jc w:val="both"/>
        <w:rPr>
          <w:rFonts w:ascii="Times New Roman" w:hAnsi="Times New Roman" w:cs="Times New Roman"/>
          <w:sz w:val="24"/>
          <w:szCs w:val="24"/>
        </w:rPr>
      </w:pPr>
      <w:r w:rsidRPr="00374552">
        <w:rPr>
          <w:rFonts w:ascii="Times New Roman" w:hAnsi="Times New Roman" w:cs="Times New Roman"/>
          <w:b/>
          <w:sz w:val="24"/>
          <w:szCs w:val="24"/>
        </w:rPr>
        <w:t>Objectives:</w:t>
      </w:r>
      <w:r w:rsidRPr="00374552">
        <w:rPr>
          <w:rFonts w:ascii="Times New Roman" w:hAnsi="Times New Roman" w:cs="Times New Roman"/>
          <w:sz w:val="24"/>
          <w:szCs w:val="24"/>
        </w:rPr>
        <w:t xml:space="preserve"> To acquaint the students with the basic structure of financial institutions and markets and their operations in India. The course also aims at exposing the students to new financial instruments and their implications in the existing regulatory framework.</w:t>
      </w:r>
    </w:p>
    <w:p w:rsidR="009D2AE3" w:rsidRPr="00374552" w:rsidRDefault="009D2AE3" w:rsidP="009D2AE3">
      <w:pPr>
        <w:spacing w:after="0" w:line="240" w:lineRule="auto"/>
        <w:jc w:val="center"/>
        <w:outlineLvl w:val="0"/>
        <w:rPr>
          <w:rFonts w:ascii="Times New Roman" w:hAnsi="Times New Roman" w:cs="Times New Roman"/>
          <w:b/>
          <w:sz w:val="24"/>
          <w:szCs w:val="24"/>
        </w:rPr>
      </w:pP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5"/>
        <w:gridCol w:w="1710"/>
      </w:tblGrid>
      <w:tr w:rsidR="009D2AE3" w:rsidRPr="00374552" w:rsidTr="00B76359">
        <w:trPr>
          <w:trHeight w:val="485"/>
        </w:trPr>
        <w:tc>
          <w:tcPr>
            <w:tcW w:w="8275" w:type="dxa"/>
          </w:tcPr>
          <w:p w:rsidR="009D2AE3" w:rsidRPr="00374552" w:rsidRDefault="009D2AE3" w:rsidP="00B76359">
            <w:pPr>
              <w:spacing w:after="0" w:line="240" w:lineRule="auto"/>
              <w:outlineLvl w:val="0"/>
              <w:rPr>
                <w:rFonts w:ascii="Times New Roman" w:hAnsi="Times New Roman" w:cs="Times New Roman"/>
                <w:b/>
                <w:sz w:val="24"/>
                <w:szCs w:val="24"/>
              </w:rPr>
            </w:pPr>
            <w:r w:rsidRPr="00374552">
              <w:rPr>
                <w:rFonts w:ascii="Times New Roman" w:hAnsi="Times New Roman" w:cs="Times New Roman"/>
                <w:b/>
                <w:sz w:val="24"/>
                <w:szCs w:val="24"/>
              </w:rPr>
              <w:t>Paper Code: UL06CBCH02</w:t>
            </w:r>
          </w:p>
        </w:tc>
        <w:tc>
          <w:tcPr>
            <w:tcW w:w="1710" w:type="dxa"/>
            <w:vMerge w:val="restart"/>
            <w:vAlign w:val="center"/>
          </w:tcPr>
          <w:p w:rsidR="009D2AE3" w:rsidRPr="00374552" w:rsidRDefault="009D2AE3" w:rsidP="00B76359">
            <w:pPr>
              <w:tabs>
                <w:tab w:val="left" w:pos="1080"/>
                <w:tab w:val="left" w:pos="1260"/>
              </w:tabs>
              <w:spacing w:after="0" w:line="240" w:lineRule="auto"/>
              <w:jc w:val="center"/>
              <w:rPr>
                <w:rFonts w:ascii="Times New Roman" w:hAnsi="Times New Roman" w:cs="Times New Roman"/>
                <w:b/>
                <w:sz w:val="24"/>
                <w:szCs w:val="24"/>
              </w:rPr>
            </w:pPr>
            <w:r w:rsidRPr="00374552">
              <w:rPr>
                <w:rFonts w:ascii="Times New Roman" w:hAnsi="Times New Roman" w:cs="Times New Roman"/>
                <w:b/>
                <w:sz w:val="24"/>
                <w:szCs w:val="24"/>
              </w:rPr>
              <w:t>Total Credits : 4</w:t>
            </w:r>
          </w:p>
        </w:tc>
      </w:tr>
      <w:tr w:rsidR="009D2AE3" w:rsidRPr="00374552" w:rsidTr="00B76359">
        <w:trPr>
          <w:trHeight w:val="467"/>
        </w:trPr>
        <w:tc>
          <w:tcPr>
            <w:tcW w:w="8275" w:type="dxa"/>
          </w:tcPr>
          <w:p w:rsidR="009D2AE3" w:rsidRPr="00374552" w:rsidRDefault="009D2AE3" w:rsidP="00B76359">
            <w:pPr>
              <w:tabs>
                <w:tab w:val="left" w:pos="1080"/>
                <w:tab w:val="left" w:pos="1260"/>
              </w:tabs>
              <w:spacing w:after="0" w:line="240" w:lineRule="auto"/>
              <w:rPr>
                <w:rFonts w:ascii="Times New Roman" w:hAnsi="Times New Roman" w:cs="Times New Roman"/>
                <w:b/>
                <w:sz w:val="24"/>
                <w:szCs w:val="24"/>
              </w:rPr>
            </w:pPr>
            <w:r w:rsidRPr="00374552">
              <w:rPr>
                <w:rFonts w:ascii="Times New Roman" w:hAnsi="Times New Roman" w:cs="Times New Roman"/>
                <w:b/>
                <w:sz w:val="24"/>
                <w:szCs w:val="24"/>
              </w:rPr>
              <w:t>Title of Paper : Financial Institutions and Market</w:t>
            </w:r>
          </w:p>
        </w:tc>
        <w:tc>
          <w:tcPr>
            <w:tcW w:w="1710" w:type="dxa"/>
            <w:vMerge/>
          </w:tcPr>
          <w:p w:rsidR="009D2AE3" w:rsidRPr="00374552" w:rsidRDefault="009D2AE3" w:rsidP="00B76359">
            <w:pPr>
              <w:spacing w:after="0" w:line="240" w:lineRule="auto"/>
              <w:jc w:val="center"/>
              <w:outlineLvl w:val="0"/>
              <w:rPr>
                <w:rFonts w:ascii="Times New Roman" w:hAnsi="Times New Roman" w:cs="Times New Roman"/>
                <w:b/>
                <w:sz w:val="24"/>
                <w:szCs w:val="24"/>
                <w:u w:val="single"/>
              </w:rPr>
            </w:pPr>
          </w:p>
        </w:tc>
      </w:tr>
    </w:tbl>
    <w:p w:rsidR="009D2AE3" w:rsidRPr="00374552" w:rsidRDefault="009D2AE3" w:rsidP="009D2AE3">
      <w:pPr>
        <w:rPr>
          <w:rFonts w:ascii="Times New Roman" w:hAnsi="Times New Roman" w:cs="Times New Roman"/>
          <w:sz w:val="24"/>
          <w:szCs w:val="24"/>
        </w:rPr>
      </w:pP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7695"/>
        <w:gridCol w:w="1620"/>
      </w:tblGrid>
      <w:tr w:rsidR="009D2AE3" w:rsidRPr="00374552" w:rsidTr="00B76359">
        <w:tc>
          <w:tcPr>
            <w:tcW w:w="0" w:type="auto"/>
          </w:tcPr>
          <w:p w:rsidR="009D2AE3" w:rsidRPr="00374552" w:rsidRDefault="009D2AE3" w:rsidP="00B76359">
            <w:pPr>
              <w:jc w:val="center"/>
              <w:rPr>
                <w:rFonts w:ascii="Times New Roman" w:hAnsi="Times New Roman" w:cs="Times New Roman"/>
                <w:b/>
                <w:bCs/>
                <w:sz w:val="24"/>
                <w:szCs w:val="24"/>
              </w:rPr>
            </w:pPr>
            <w:r w:rsidRPr="00374552">
              <w:rPr>
                <w:rFonts w:ascii="Times New Roman" w:hAnsi="Times New Roman" w:cs="Times New Roman"/>
                <w:b/>
                <w:bCs/>
                <w:sz w:val="24"/>
                <w:szCs w:val="24"/>
              </w:rPr>
              <w:t>Unit</w:t>
            </w:r>
          </w:p>
        </w:tc>
        <w:tc>
          <w:tcPr>
            <w:tcW w:w="7695" w:type="dxa"/>
          </w:tcPr>
          <w:p w:rsidR="009D2AE3" w:rsidRPr="00374552" w:rsidRDefault="009D2AE3" w:rsidP="00B76359">
            <w:pPr>
              <w:jc w:val="center"/>
              <w:rPr>
                <w:rFonts w:ascii="Times New Roman" w:hAnsi="Times New Roman" w:cs="Times New Roman"/>
                <w:sz w:val="24"/>
                <w:szCs w:val="24"/>
              </w:rPr>
            </w:pPr>
            <w:r w:rsidRPr="00374552">
              <w:rPr>
                <w:rFonts w:ascii="Times New Roman" w:hAnsi="Times New Roman" w:cs="Times New Roman"/>
                <w:b/>
                <w:iCs/>
                <w:sz w:val="24"/>
                <w:szCs w:val="24"/>
              </w:rPr>
              <w:t>Description in Detail</w:t>
            </w:r>
          </w:p>
        </w:tc>
        <w:tc>
          <w:tcPr>
            <w:tcW w:w="1620" w:type="dxa"/>
          </w:tcPr>
          <w:p w:rsidR="009D2AE3" w:rsidRPr="00374552" w:rsidRDefault="009D2AE3" w:rsidP="00B76359">
            <w:pPr>
              <w:jc w:val="center"/>
              <w:rPr>
                <w:rFonts w:ascii="Times New Roman" w:hAnsi="Times New Roman" w:cs="Times New Roman"/>
                <w:sz w:val="24"/>
                <w:szCs w:val="24"/>
              </w:rPr>
            </w:pPr>
            <w:r w:rsidRPr="00374552">
              <w:rPr>
                <w:rFonts w:ascii="Times New Roman" w:hAnsi="Times New Roman" w:cs="Times New Roman"/>
                <w:b/>
                <w:bCs/>
                <w:sz w:val="24"/>
                <w:szCs w:val="24"/>
              </w:rPr>
              <w:t>Weightage (%)</w:t>
            </w:r>
          </w:p>
        </w:tc>
      </w:tr>
      <w:tr w:rsidR="009D2AE3" w:rsidRPr="00374552" w:rsidTr="00B76359">
        <w:tc>
          <w:tcPr>
            <w:tcW w:w="0" w:type="auto"/>
          </w:tcPr>
          <w:p w:rsidR="009D2AE3" w:rsidRPr="00374552" w:rsidRDefault="009D2AE3" w:rsidP="00B76359">
            <w:pPr>
              <w:jc w:val="center"/>
              <w:rPr>
                <w:rFonts w:ascii="Times New Roman" w:hAnsi="Times New Roman" w:cs="Times New Roman"/>
                <w:b/>
                <w:bCs/>
                <w:sz w:val="24"/>
                <w:szCs w:val="24"/>
              </w:rPr>
            </w:pPr>
            <w:r w:rsidRPr="00374552">
              <w:rPr>
                <w:rFonts w:ascii="Times New Roman" w:hAnsi="Times New Roman" w:cs="Times New Roman"/>
                <w:b/>
                <w:bCs/>
                <w:sz w:val="24"/>
                <w:szCs w:val="24"/>
              </w:rPr>
              <w:t>I</w:t>
            </w:r>
          </w:p>
        </w:tc>
        <w:tc>
          <w:tcPr>
            <w:tcW w:w="7695" w:type="dxa"/>
          </w:tcPr>
          <w:p w:rsidR="009D2AE3" w:rsidRPr="00374552" w:rsidRDefault="009D2AE3" w:rsidP="00B76359">
            <w:pPr>
              <w:pStyle w:val="ListParagraph"/>
              <w:tabs>
                <w:tab w:val="left" w:pos="720"/>
              </w:tabs>
              <w:autoSpaceDE w:val="0"/>
              <w:autoSpaceDN w:val="0"/>
              <w:adjustRightInd w:val="0"/>
              <w:spacing w:after="0" w:line="240" w:lineRule="auto"/>
              <w:ind w:left="0"/>
              <w:jc w:val="both"/>
              <w:rPr>
                <w:rFonts w:ascii="Times New Roman" w:hAnsi="Times New Roman"/>
                <w:b/>
                <w:bCs/>
                <w:sz w:val="24"/>
                <w:szCs w:val="24"/>
              </w:rPr>
            </w:pPr>
            <w:r w:rsidRPr="00374552">
              <w:rPr>
                <w:rFonts w:ascii="Times New Roman" w:hAnsi="Times New Roman"/>
                <w:b/>
                <w:bCs/>
                <w:sz w:val="24"/>
                <w:szCs w:val="24"/>
              </w:rPr>
              <w:t xml:space="preserve">Financial System: </w:t>
            </w:r>
            <w:r w:rsidRPr="00374552">
              <w:rPr>
                <w:rFonts w:ascii="Times New Roman" w:hAnsi="Times New Roman"/>
                <w:bCs/>
                <w:sz w:val="24"/>
                <w:szCs w:val="24"/>
              </w:rPr>
              <w:t>Introduction, components, structure, features of Indian Financial system, deficiencies and recent</w:t>
            </w:r>
            <w:r w:rsidRPr="00374552">
              <w:rPr>
                <w:rFonts w:ascii="Times New Roman" w:hAnsi="Times New Roman"/>
                <w:b/>
                <w:bCs/>
                <w:sz w:val="24"/>
                <w:szCs w:val="24"/>
              </w:rPr>
              <w:t xml:space="preserve"> </w:t>
            </w:r>
            <w:r w:rsidRPr="00374552">
              <w:rPr>
                <w:rFonts w:ascii="Times New Roman" w:hAnsi="Times New Roman"/>
                <w:bCs/>
                <w:sz w:val="24"/>
                <w:szCs w:val="24"/>
              </w:rPr>
              <w:t>development</w:t>
            </w:r>
          </w:p>
        </w:tc>
        <w:tc>
          <w:tcPr>
            <w:tcW w:w="1620" w:type="dxa"/>
            <w:vAlign w:val="center"/>
          </w:tcPr>
          <w:p w:rsidR="009D2AE3" w:rsidRPr="00374552" w:rsidRDefault="009D2AE3" w:rsidP="00B76359">
            <w:pPr>
              <w:jc w:val="center"/>
              <w:rPr>
                <w:rFonts w:ascii="Times New Roman" w:hAnsi="Times New Roman" w:cs="Times New Roman"/>
                <w:b/>
                <w:bCs/>
                <w:sz w:val="24"/>
                <w:szCs w:val="24"/>
              </w:rPr>
            </w:pPr>
            <w:r w:rsidRPr="00374552">
              <w:rPr>
                <w:rFonts w:ascii="Times New Roman" w:hAnsi="Times New Roman" w:cs="Times New Roman"/>
                <w:b/>
                <w:bCs/>
                <w:sz w:val="24"/>
                <w:szCs w:val="24"/>
              </w:rPr>
              <w:t>25%</w:t>
            </w:r>
          </w:p>
        </w:tc>
      </w:tr>
      <w:tr w:rsidR="009D2AE3" w:rsidRPr="00374552" w:rsidTr="00B76359">
        <w:tc>
          <w:tcPr>
            <w:tcW w:w="0" w:type="auto"/>
          </w:tcPr>
          <w:p w:rsidR="009D2AE3" w:rsidRPr="00374552" w:rsidRDefault="009D2AE3" w:rsidP="00B76359">
            <w:pPr>
              <w:jc w:val="center"/>
              <w:rPr>
                <w:rFonts w:ascii="Times New Roman" w:hAnsi="Times New Roman" w:cs="Times New Roman"/>
                <w:b/>
                <w:bCs/>
                <w:sz w:val="24"/>
                <w:szCs w:val="24"/>
              </w:rPr>
            </w:pPr>
            <w:r w:rsidRPr="00374552">
              <w:rPr>
                <w:rFonts w:ascii="Times New Roman" w:hAnsi="Times New Roman" w:cs="Times New Roman"/>
                <w:b/>
                <w:bCs/>
                <w:sz w:val="24"/>
                <w:szCs w:val="24"/>
              </w:rPr>
              <w:t>II</w:t>
            </w:r>
          </w:p>
        </w:tc>
        <w:tc>
          <w:tcPr>
            <w:tcW w:w="7695" w:type="dxa"/>
          </w:tcPr>
          <w:p w:rsidR="009D2AE3" w:rsidRPr="00374552" w:rsidRDefault="009D2AE3" w:rsidP="00B76359">
            <w:pPr>
              <w:pStyle w:val="Header"/>
              <w:jc w:val="both"/>
              <w:rPr>
                <w:b/>
                <w:bCs/>
              </w:rPr>
            </w:pPr>
            <w:r w:rsidRPr="00374552">
              <w:rPr>
                <w:b/>
                <w:bCs/>
              </w:rPr>
              <w:t xml:space="preserve">Financial Markets: </w:t>
            </w:r>
            <w:r w:rsidRPr="00374552">
              <w:rPr>
                <w:bCs/>
              </w:rPr>
              <w:t>Concepts, nature, features, functions, structure types, role of financial markets in Economics</w:t>
            </w:r>
            <w:r w:rsidRPr="00374552">
              <w:rPr>
                <w:b/>
                <w:bCs/>
              </w:rPr>
              <w:t xml:space="preserve"> </w:t>
            </w:r>
            <w:r w:rsidRPr="00374552">
              <w:rPr>
                <w:bCs/>
              </w:rPr>
              <w:t>development</w:t>
            </w:r>
          </w:p>
        </w:tc>
        <w:tc>
          <w:tcPr>
            <w:tcW w:w="1620" w:type="dxa"/>
            <w:vAlign w:val="center"/>
          </w:tcPr>
          <w:p w:rsidR="009D2AE3" w:rsidRPr="00374552" w:rsidRDefault="009D2AE3" w:rsidP="00B76359">
            <w:pPr>
              <w:jc w:val="center"/>
              <w:rPr>
                <w:rFonts w:ascii="Times New Roman" w:hAnsi="Times New Roman" w:cs="Times New Roman"/>
                <w:b/>
                <w:bCs/>
                <w:sz w:val="24"/>
                <w:szCs w:val="24"/>
              </w:rPr>
            </w:pPr>
            <w:r w:rsidRPr="00374552">
              <w:rPr>
                <w:rFonts w:ascii="Times New Roman" w:hAnsi="Times New Roman" w:cs="Times New Roman"/>
                <w:b/>
                <w:bCs/>
                <w:sz w:val="24"/>
                <w:szCs w:val="24"/>
              </w:rPr>
              <w:t>25%</w:t>
            </w:r>
          </w:p>
        </w:tc>
      </w:tr>
      <w:tr w:rsidR="009D2AE3" w:rsidRPr="00374552" w:rsidTr="00B76359">
        <w:tc>
          <w:tcPr>
            <w:tcW w:w="0" w:type="auto"/>
          </w:tcPr>
          <w:p w:rsidR="009D2AE3" w:rsidRPr="00374552" w:rsidRDefault="009D2AE3" w:rsidP="00B76359">
            <w:pPr>
              <w:jc w:val="center"/>
              <w:rPr>
                <w:rFonts w:ascii="Times New Roman" w:hAnsi="Times New Roman" w:cs="Times New Roman"/>
                <w:b/>
                <w:bCs/>
                <w:sz w:val="24"/>
                <w:szCs w:val="24"/>
              </w:rPr>
            </w:pPr>
            <w:r w:rsidRPr="00374552">
              <w:rPr>
                <w:rFonts w:ascii="Times New Roman" w:hAnsi="Times New Roman" w:cs="Times New Roman"/>
                <w:b/>
                <w:bCs/>
                <w:sz w:val="24"/>
                <w:szCs w:val="24"/>
              </w:rPr>
              <w:t>III</w:t>
            </w:r>
          </w:p>
        </w:tc>
        <w:tc>
          <w:tcPr>
            <w:tcW w:w="7695" w:type="dxa"/>
          </w:tcPr>
          <w:p w:rsidR="009D2AE3" w:rsidRPr="00374552" w:rsidRDefault="009D2AE3" w:rsidP="00B76359">
            <w:pPr>
              <w:spacing w:after="0" w:line="240" w:lineRule="auto"/>
              <w:jc w:val="both"/>
              <w:rPr>
                <w:rFonts w:ascii="Times New Roman" w:hAnsi="Times New Roman" w:cs="Times New Roman"/>
                <w:b/>
                <w:sz w:val="24"/>
                <w:szCs w:val="24"/>
              </w:rPr>
            </w:pPr>
            <w:r w:rsidRPr="00374552">
              <w:rPr>
                <w:rFonts w:ascii="Times New Roman" w:hAnsi="Times New Roman" w:cs="Times New Roman"/>
                <w:b/>
                <w:sz w:val="24"/>
                <w:szCs w:val="24"/>
              </w:rPr>
              <w:t xml:space="preserve">Financial Institutions: </w:t>
            </w:r>
            <w:r w:rsidRPr="00374552">
              <w:rPr>
                <w:rFonts w:ascii="Times New Roman" w:hAnsi="Times New Roman" w:cs="Times New Roman"/>
                <w:sz w:val="24"/>
                <w:szCs w:val="24"/>
              </w:rPr>
              <w:t>Major Indian Financial Institution – IDBI, IFCI, ICICI, IRCI, SG’s- management working</w:t>
            </w:r>
            <w:r w:rsidRPr="00374552">
              <w:rPr>
                <w:rFonts w:ascii="Times New Roman" w:hAnsi="Times New Roman" w:cs="Times New Roman"/>
                <w:b/>
                <w:sz w:val="24"/>
                <w:szCs w:val="24"/>
              </w:rPr>
              <w:t xml:space="preserve"> </w:t>
            </w:r>
            <w:r w:rsidRPr="00374552">
              <w:rPr>
                <w:rFonts w:ascii="Times New Roman" w:hAnsi="Times New Roman" w:cs="Times New Roman"/>
                <w:sz w:val="24"/>
                <w:szCs w:val="24"/>
              </w:rPr>
              <w:t>operations and performance and recent development</w:t>
            </w:r>
            <w:r w:rsidRPr="00374552">
              <w:rPr>
                <w:rFonts w:ascii="Times New Roman" w:hAnsi="Times New Roman" w:cs="Times New Roman"/>
                <w:b/>
                <w:sz w:val="24"/>
                <w:szCs w:val="24"/>
              </w:rPr>
              <w:t xml:space="preserve">; </w:t>
            </w:r>
            <w:r w:rsidRPr="00374552">
              <w:rPr>
                <w:rFonts w:ascii="Times New Roman" w:hAnsi="Times New Roman" w:cs="Times New Roman"/>
                <w:sz w:val="24"/>
                <w:szCs w:val="24"/>
              </w:rPr>
              <w:t>Investment Bankers: UTI, LIC, GIC and Mutual funds and their role, investment policy</w:t>
            </w:r>
            <w:r w:rsidRPr="00374552">
              <w:rPr>
                <w:rFonts w:ascii="Times New Roman" w:hAnsi="Times New Roman" w:cs="Times New Roman"/>
                <w:b/>
                <w:sz w:val="24"/>
                <w:szCs w:val="24"/>
              </w:rPr>
              <w:t xml:space="preserve"> </w:t>
            </w:r>
            <w:r w:rsidRPr="00374552">
              <w:rPr>
                <w:rFonts w:ascii="Times New Roman" w:hAnsi="Times New Roman" w:cs="Times New Roman"/>
                <w:sz w:val="24"/>
                <w:szCs w:val="24"/>
              </w:rPr>
              <w:t>performance and recent development.</w:t>
            </w:r>
          </w:p>
        </w:tc>
        <w:tc>
          <w:tcPr>
            <w:tcW w:w="1620" w:type="dxa"/>
            <w:vAlign w:val="center"/>
          </w:tcPr>
          <w:p w:rsidR="009D2AE3" w:rsidRPr="00374552" w:rsidRDefault="009D2AE3" w:rsidP="00B76359">
            <w:pPr>
              <w:jc w:val="center"/>
              <w:rPr>
                <w:rFonts w:ascii="Times New Roman" w:hAnsi="Times New Roman" w:cs="Times New Roman"/>
                <w:b/>
                <w:bCs/>
                <w:sz w:val="24"/>
                <w:szCs w:val="24"/>
              </w:rPr>
            </w:pPr>
            <w:r w:rsidRPr="00374552">
              <w:rPr>
                <w:rFonts w:ascii="Times New Roman" w:hAnsi="Times New Roman" w:cs="Times New Roman"/>
                <w:b/>
                <w:bCs/>
                <w:sz w:val="24"/>
                <w:szCs w:val="24"/>
              </w:rPr>
              <w:t>25%</w:t>
            </w:r>
          </w:p>
        </w:tc>
      </w:tr>
      <w:tr w:rsidR="009D2AE3" w:rsidRPr="00374552" w:rsidTr="00B76359">
        <w:tc>
          <w:tcPr>
            <w:tcW w:w="0" w:type="auto"/>
          </w:tcPr>
          <w:p w:rsidR="009D2AE3" w:rsidRPr="00374552" w:rsidRDefault="009D2AE3" w:rsidP="00B76359">
            <w:pPr>
              <w:jc w:val="center"/>
              <w:rPr>
                <w:rFonts w:ascii="Times New Roman" w:hAnsi="Times New Roman" w:cs="Times New Roman"/>
                <w:b/>
                <w:bCs/>
                <w:sz w:val="24"/>
                <w:szCs w:val="24"/>
              </w:rPr>
            </w:pPr>
            <w:r w:rsidRPr="00374552">
              <w:rPr>
                <w:rFonts w:ascii="Times New Roman" w:hAnsi="Times New Roman" w:cs="Times New Roman"/>
                <w:b/>
                <w:bCs/>
                <w:sz w:val="24"/>
                <w:szCs w:val="24"/>
              </w:rPr>
              <w:t>IV</w:t>
            </w:r>
          </w:p>
        </w:tc>
        <w:tc>
          <w:tcPr>
            <w:tcW w:w="7695" w:type="dxa"/>
          </w:tcPr>
          <w:p w:rsidR="009D2AE3" w:rsidRPr="00374552" w:rsidRDefault="009D2AE3" w:rsidP="00B76359">
            <w:pPr>
              <w:spacing w:after="0" w:line="240" w:lineRule="auto"/>
              <w:jc w:val="both"/>
              <w:rPr>
                <w:rFonts w:ascii="Times New Roman" w:hAnsi="Times New Roman" w:cs="Times New Roman"/>
                <w:b/>
                <w:bCs/>
                <w:iCs/>
                <w:sz w:val="24"/>
                <w:szCs w:val="24"/>
              </w:rPr>
            </w:pPr>
            <w:r w:rsidRPr="00374552">
              <w:rPr>
                <w:rFonts w:ascii="Times New Roman" w:hAnsi="Times New Roman" w:cs="Times New Roman"/>
                <w:b/>
                <w:bCs/>
                <w:iCs/>
                <w:sz w:val="24"/>
                <w:szCs w:val="24"/>
              </w:rPr>
              <w:t xml:space="preserve">Non-Banking Financial Institutions: </w:t>
            </w:r>
            <w:r w:rsidRPr="00374552">
              <w:rPr>
                <w:rFonts w:ascii="Times New Roman" w:hAnsi="Times New Roman" w:cs="Times New Roman"/>
                <w:bCs/>
                <w:iCs/>
                <w:sz w:val="24"/>
                <w:szCs w:val="24"/>
              </w:rPr>
              <w:t>Objectives, Functioning, Regulations, and Recent Development, Thrift and Credit Institutions.</w:t>
            </w:r>
          </w:p>
        </w:tc>
        <w:tc>
          <w:tcPr>
            <w:tcW w:w="1620" w:type="dxa"/>
            <w:vAlign w:val="center"/>
          </w:tcPr>
          <w:p w:rsidR="009D2AE3" w:rsidRPr="00374552" w:rsidRDefault="009D2AE3" w:rsidP="00B76359">
            <w:pPr>
              <w:jc w:val="center"/>
              <w:rPr>
                <w:rFonts w:ascii="Times New Roman" w:hAnsi="Times New Roman" w:cs="Times New Roman"/>
                <w:b/>
                <w:bCs/>
                <w:sz w:val="24"/>
                <w:szCs w:val="24"/>
              </w:rPr>
            </w:pPr>
            <w:r w:rsidRPr="00374552">
              <w:rPr>
                <w:rFonts w:ascii="Times New Roman" w:hAnsi="Times New Roman" w:cs="Times New Roman"/>
                <w:b/>
                <w:bCs/>
                <w:sz w:val="24"/>
                <w:szCs w:val="24"/>
              </w:rPr>
              <w:t>25%</w:t>
            </w:r>
          </w:p>
        </w:tc>
      </w:tr>
    </w:tbl>
    <w:p w:rsidR="009D2AE3" w:rsidRPr="00374552" w:rsidRDefault="009D2AE3" w:rsidP="009D2AE3">
      <w:pPr>
        <w:rPr>
          <w:rFonts w:ascii="Times New Roman" w:hAnsi="Times New Roman" w:cs="Times New Roman"/>
          <w:sz w:val="24"/>
          <w:szCs w:val="24"/>
        </w:rPr>
      </w:pPr>
    </w:p>
    <w:p w:rsidR="009D2AE3" w:rsidRPr="00374552" w:rsidRDefault="009D2AE3" w:rsidP="009D2AE3">
      <w:pPr>
        <w:spacing w:after="120"/>
        <w:rPr>
          <w:rFonts w:ascii="Times New Roman" w:hAnsi="Times New Roman" w:cs="Times New Roman"/>
          <w:sz w:val="24"/>
          <w:szCs w:val="24"/>
        </w:rPr>
      </w:pPr>
      <w:r w:rsidRPr="00374552">
        <w:rPr>
          <w:rFonts w:ascii="Times New Roman" w:hAnsi="Times New Roman" w:cs="Times New Roman"/>
          <w:b/>
          <w:bCs/>
          <w:sz w:val="24"/>
          <w:szCs w:val="24"/>
        </w:rPr>
        <w:t>Reference Books</w:t>
      </w:r>
    </w:p>
    <w:p w:rsidR="009D2AE3" w:rsidRPr="00374552" w:rsidRDefault="009D2AE3" w:rsidP="009D2AE3">
      <w:pPr>
        <w:autoSpaceDE w:val="0"/>
        <w:autoSpaceDN w:val="0"/>
        <w:adjustRightInd w:val="0"/>
        <w:spacing w:after="0" w:line="240" w:lineRule="auto"/>
        <w:rPr>
          <w:rFonts w:ascii="Times New Roman" w:hAnsi="Times New Roman" w:cs="Times New Roman"/>
          <w:sz w:val="24"/>
          <w:szCs w:val="24"/>
          <w:lang w:val="en-IN" w:eastAsia="en-IN"/>
        </w:rPr>
      </w:pPr>
      <w:r w:rsidRPr="00374552">
        <w:rPr>
          <w:rFonts w:ascii="Times New Roman" w:hAnsi="Times New Roman" w:cs="Times New Roman"/>
          <w:sz w:val="24"/>
          <w:szCs w:val="24"/>
          <w:lang w:val="en-IN" w:eastAsia="en-IN"/>
        </w:rPr>
        <w:t xml:space="preserve">1. </w:t>
      </w:r>
      <w:proofErr w:type="spellStart"/>
      <w:r w:rsidRPr="00374552">
        <w:rPr>
          <w:rFonts w:ascii="Times New Roman" w:hAnsi="Times New Roman" w:cs="Times New Roman"/>
          <w:sz w:val="24"/>
          <w:szCs w:val="24"/>
          <w:lang w:val="en-IN" w:eastAsia="en-IN"/>
        </w:rPr>
        <w:t>Verma</w:t>
      </w:r>
      <w:proofErr w:type="spellEnd"/>
      <w:r w:rsidRPr="00374552">
        <w:rPr>
          <w:rFonts w:ascii="Times New Roman" w:hAnsi="Times New Roman" w:cs="Times New Roman"/>
          <w:sz w:val="24"/>
          <w:szCs w:val="24"/>
          <w:lang w:val="en-IN" w:eastAsia="en-IN"/>
        </w:rPr>
        <w:t xml:space="preserve"> </w:t>
      </w:r>
      <w:proofErr w:type="gramStart"/>
      <w:r w:rsidRPr="00374552">
        <w:rPr>
          <w:rFonts w:ascii="Times New Roman" w:hAnsi="Times New Roman" w:cs="Times New Roman"/>
          <w:sz w:val="24"/>
          <w:szCs w:val="24"/>
          <w:lang w:val="en-IN" w:eastAsia="en-IN"/>
        </w:rPr>
        <w:t>J.C ,</w:t>
      </w:r>
      <w:proofErr w:type="gramEnd"/>
      <w:r w:rsidRPr="00374552">
        <w:rPr>
          <w:rFonts w:ascii="Times New Roman" w:hAnsi="Times New Roman" w:cs="Times New Roman"/>
          <w:sz w:val="24"/>
          <w:szCs w:val="24"/>
          <w:lang w:val="en-IN" w:eastAsia="en-IN"/>
        </w:rPr>
        <w:t xml:space="preserve"> A Manual of Merchant Banking, Bharat Publishers</w:t>
      </w:r>
    </w:p>
    <w:p w:rsidR="009D2AE3" w:rsidRPr="00374552" w:rsidRDefault="009D2AE3" w:rsidP="009D2AE3">
      <w:pPr>
        <w:autoSpaceDE w:val="0"/>
        <w:autoSpaceDN w:val="0"/>
        <w:adjustRightInd w:val="0"/>
        <w:spacing w:after="0" w:line="240" w:lineRule="auto"/>
        <w:rPr>
          <w:rFonts w:ascii="Times New Roman" w:hAnsi="Times New Roman" w:cs="Times New Roman"/>
          <w:sz w:val="24"/>
          <w:szCs w:val="24"/>
          <w:lang w:val="en-IN" w:eastAsia="en-IN"/>
        </w:rPr>
      </w:pPr>
      <w:r w:rsidRPr="00374552">
        <w:rPr>
          <w:rFonts w:ascii="Times New Roman" w:hAnsi="Times New Roman" w:cs="Times New Roman"/>
          <w:sz w:val="24"/>
          <w:szCs w:val="24"/>
          <w:lang w:val="en-IN" w:eastAsia="en-IN"/>
        </w:rPr>
        <w:t>2. Khan M.Y, Indian Financial System, Tata McGraw Hill</w:t>
      </w:r>
    </w:p>
    <w:p w:rsidR="009D2AE3" w:rsidRPr="00374552" w:rsidRDefault="009D2AE3" w:rsidP="009D2AE3">
      <w:pPr>
        <w:tabs>
          <w:tab w:val="left" w:pos="7020"/>
        </w:tabs>
        <w:autoSpaceDE w:val="0"/>
        <w:autoSpaceDN w:val="0"/>
        <w:adjustRightInd w:val="0"/>
        <w:spacing w:after="0" w:line="240" w:lineRule="auto"/>
        <w:rPr>
          <w:rFonts w:ascii="Times New Roman" w:hAnsi="Times New Roman" w:cs="Times New Roman"/>
          <w:sz w:val="24"/>
          <w:szCs w:val="24"/>
          <w:lang w:val="en-IN" w:eastAsia="en-IN"/>
        </w:rPr>
      </w:pPr>
      <w:r w:rsidRPr="00374552">
        <w:rPr>
          <w:rFonts w:ascii="Times New Roman" w:hAnsi="Times New Roman" w:cs="Times New Roman"/>
          <w:sz w:val="24"/>
          <w:szCs w:val="24"/>
          <w:lang w:val="en-IN" w:eastAsia="en-IN"/>
        </w:rPr>
        <w:t xml:space="preserve">3. Meir </w:t>
      </w:r>
      <w:proofErr w:type="gramStart"/>
      <w:r w:rsidRPr="00374552">
        <w:rPr>
          <w:rFonts w:ascii="Times New Roman" w:hAnsi="Times New Roman" w:cs="Times New Roman"/>
          <w:sz w:val="24"/>
          <w:szCs w:val="24"/>
          <w:lang w:val="en-IN" w:eastAsia="en-IN"/>
        </w:rPr>
        <w:t>Khan ,Financial</w:t>
      </w:r>
      <w:proofErr w:type="gramEnd"/>
      <w:r w:rsidRPr="00374552">
        <w:rPr>
          <w:rFonts w:ascii="Times New Roman" w:hAnsi="Times New Roman" w:cs="Times New Roman"/>
          <w:sz w:val="24"/>
          <w:szCs w:val="24"/>
          <w:lang w:val="en-IN" w:eastAsia="en-IN"/>
        </w:rPr>
        <w:t xml:space="preserve"> Institution and Markets, Tata McGraw Hill</w:t>
      </w:r>
      <w:r w:rsidRPr="00374552">
        <w:rPr>
          <w:rFonts w:ascii="Times New Roman" w:hAnsi="Times New Roman" w:cs="Times New Roman"/>
          <w:sz w:val="24"/>
          <w:szCs w:val="24"/>
          <w:lang w:val="en-IN" w:eastAsia="en-IN"/>
        </w:rPr>
        <w:tab/>
      </w:r>
    </w:p>
    <w:p w:rsidR="009D2AE3" w:rsidRPr="00374552" w:rsidRDefault="009D2AE3" w:rsidP="009D2AE3">
      <w:pPr>
        <w:rPr>
          <w:rFonts w:ascii="Times New Roman" w:hAnsi="Times New Roman" w:cs="Times New Roman"/>
          <w:sz w:val="24"/>
          <w:szCs w:val="24"/>
        </w:rPr>
      </w:pPr>
      <w:r w:rsidRPr="00374552">
        <w:rPr>
          <w:rFonts w:ascii="Times New Roman" w:hAnsi="Times New Roman" w:cs="Times New Roman"/>
          <w:sz w:val="24"/>
          <w:szCs w:val="24"/>
          <w:lang w:val="en-IN" w:eastAsia="en-IN"/>
        </w:rPr>
        <w:t xml:space="preserve">4. </w:t>
      </w:r>
      <w:proofErr w:type="spellStart"/>
      <w:r w:rsidRPr="00374552">
        <w:rPr>
          <w:rFonts w:ascii="Times New Roman" w:hAnsi="Times New Roman" w:cs="Times New Roman"/>
          <w:sz w:val="24"/>
          <w:szCs w:val="24"/>
          <w:lang w:val="en-IN" w:eastAsia="en-IN"/>
        </w:rPr>
        <w:t>Bhole</w:t>
      </w:r>
      <w:proofErr w:type="spellEnd"/>
      <w:r w:rsidRPr="00374552">
        <w:rPr>
          <w:rFonts w:ascii="Times New Roman" w:hAnsi="Times New Roman" w:cs="Times New Roman"/>
          <w:sz w:val="24"/>
          <w:szCs w:val="24"/>
          <w:lang w:val="en-IN" w:eastAsia="en-IN"/>
        </w:rPr>
        <w:t xml:space="preserve"> L.M, Financial Institution and Markets, Tata McGraw Hill</w:t>
      </w:r>
    </w:p>
    <w:p w:rsidR="002A6AF0" w:rsidRDefault="002A6AF0">
      <w:bookmarkStart w:id="0" w:name="_GoBack"/>
      <w:bookmarkEnd w:id="0"/>
    </w:p>
    <w:sectPr w:rsidR="002A6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01AE"/>
    <w:multiLevelType w:val="hybridMultilevel"/>
    <w:tmpl w:val="443C15E8"/>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08734E14"/>
    <w:multiLevelType w:val="hybridMultilevel"/>
    <w:tmpl w:val="A40499E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ACB3E2A"/>
    <w:multiLevelType w:val="hybridMultilevel"/>
    <w:tmpl w:val="1A1870A2"/>
    <w:lvl w:ilvl="0" w:tplc="8D1289EA">
      <w:start w:val="1"/>
      <w:numFmt w:val="decimal"/>
      <w:lvlText w:val="%1."/>
      <w:lvlJc w:val="left"/>
      <w:pPr>
        <w:ind w:left="720" w:hanging="360"/>
      </w:pPr>
      <w:rPr>
        <w:rFonts w:ascii="Times New Roman" w:eastAsiaTheme="minorHAnsi"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1507B"/>
    <w:multiLevelType w:val="hybridMultilevel"/>
    <w:tmpl w:val="F0F6C0C4"/>
    <w:lvl w:ilvl="0" w:tplc="46800E26">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1410D6E"/>
    <w:multiLevelType w:val="hybridMultilevel"/>
    <w:tmpl w:val="08561A6C"/>
    <w:lvl w:ilvl="0" w:tplc="70E6B450">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52E3E5C"/>
    <w:multiLevelType w:val="hybridMultilevel"/>
    <w:tmpl w:val="185E26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4F859BD"/>
    <w:multiLevelType w:val="hybridMultilevel"/>
    <w:tmpl w:val="F290031E"/>
    <w:lvl w:ilvl="0" w:tplc="46800E26">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B7125DD"/>
    <w:multiLevelType w:val="hybridMultilevel"/>
    <w:tmpl w:val="185E266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14711F3"/>
    <w:multiLevelType w:val="hybridMultilevel"/>
    <w:tmpl w:val="72EA003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BF70834"/>
    <w:multiLevelType w:val="multilevel"/>
    <w:tmpl w:val="4BF70834"/>
    <w:lvl w:ilvl="0">
      <w:start w:val="1"/>
      <w:numFmt w:val="decimal"/>
      <w:lvlText w:val="%1."/>
      <w:lvlJc w:val="left"/>
      <w:pPr>
        <w:ind w:left="270" w:hanging="360"/>
      </w:p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10" w15:restartNumberingAfterBreak="0">
    <w:nsid w:val="4C540100"/>
    <w:multiLevelType w:val="hybridMultilevel"/>
    <w:tmpl w:val="30B4CDD8"/>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15:restartNumberingAfterBreak="0">
    <w:nsid w:val="55C70420"/>
    <w:multiLevelType w:val="hybridMultilevel"/>
    <w:tmpl w:val="185E266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87F41D3"/>
    <w:multiLevelType w:val="hybridMultilevel"/>
    <w:tmpl w:val="DA58173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A425375"/>
    <w:multiLevelType w:val="hybridMultilevel"/>
    <w:tmpl w:val="D90AD0B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C3062B1"/>
    <w:multiLevelType w:val="multilevel"/>
    <w:tmpl w:val="E2CC5D0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CFE4090"/>
    <w:multiLevelType w:val="hybridMultilevel"/>
    <w:tmpl w:val="BEA09BC4"/>
    <w:lvl w:ilvl="0" w:tplc="43C07DFC">
      <w:start w:val="1"/>
      <w:numFmt w:val="lowerRoman"/>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1A42E23"/>
    <w:multiLevelType w:val="multilevel"/>
    <w:tmpl w:val="5698625C"/>
    <w:lvl w:ilvl="0">
      <w:start w:val="1"/>
      <w:numFmt w:val="decimal"/>
      <w:lvlText w:val="%1."/>
      <w:lvlJc w:val="left"/>
      <w:pPr>
        <w:ind w:left="360" w:hanging="360"/>
      </w:pPr>
    </w:lvl>
    <w:lvl w:ilvl="1">
      <w:start w:val="6"/>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7" w15:restartNumberingAfterBreak="0">
    <w:nsid w:val="61BD5AF9"/>
    <w:multiLevelType w:val="hybridMultilevel"/>
    <w:tmpl w:val="75B2B9BC"/>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15:restartNumberingAfterBreak="0">
    <w:nsid w:val="62731354"/>
    <w:multiLevelType w:val="multilevel"/>
    <w:tmpl w:val="7682D262"/>
    <w:lvl w:ilvl="0">
      <w:start w:val="1"/>
      <w:numFmt w:val="decimal"/>
      <w:lvlText w:val="%1."/>
      <w:lvlJc w:val="left"/>
      <w:pPr>
        <w:ind w:left="270" w:hanging="360"/>
      </w:pPr>
      <w:rPr>
        <w:b/>
      </w:r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19" w15:restartNumberingAfterBreak="0">
    <w:nsid w:val="65A36A20"/>
    <w:multiLevelType w:val="hybridMultilevel"/>
    <w:tmpl w:val="44CE2A1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7E16950"/>
    <w:multiLevelType w:val="multilevel"/>
    <w:tmpl w:val="BC0C9C0E"/>
    <w:lvl w:ilvl="0">
      <w:start w:val="1"/>
      <w:numFmt w:val="decimal"/>
      <w:lvlText w:val="%1."/>
      <w:lvlJc w:val="left"/>
      <w:pPr>
        <w:ind w:left="720" w:hanging="360"/>
      </w:pPr>
    </w:lvl>
    <w:lvl w:ilvl="1">
      <w:start w:val="4"/>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15:restartNumberingAfterBreak="0">
    <w:nsid w:val="69937509"/>
    <w:multiLevelType w:val="hybridMultilevel"/>
    <w:tmpl w:val="1F40387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AE35F56"/>
    <w:multiLevelType w:val="multilevel"/>
    <w:tmpl w:val="AD8C5418"/>
    <w:lvl w:ilvl="0">
      <w:start w:val="1"/>
      <w:numFmt w:val="decimal"/>
      <w:lvlText w:val="%1."/>
      <w:lvlJc w:val="left"/>
      <w:pPr>
        <w:ind w:left="360" w:hanging="360"/>
      </w:pPr>
    </w:lvl>
    <w:lvl w:ilvl="1">
      <w:start w:val="3"/>
      <w:numFmt w:val="decimal"/>
      <w:isLgl/>
      <w:lvlText w:val="%1.%2."/>
      <w:lvlJc w:val="left"/>
      <w:pPr>
        <w:ind w:left="405" w:hanging="405"/>
      </w:pPr>
      <w:rPr>
        <w:b w:val="0"/>
      </w:rPr>
    </w:lvl>
    <w:lvl w:ilvl="2">
      <w:start w:val="1"/>
      <w:numFmt w:val="decimal"/>
      <w:isLgl/>
      <w:lvlText w:val="%1.%2.%3."/>
      <w:lvlJc w:val="left"/>
      <w:pPr>
        <w:ind w:left="720" w:hanging="720"/>
      </w:pPr>
      <w:rPr>
        <w:b w:val="0"/>
      </w:rPr>
    </w:lvl>
    <w:lvl w:ilvl="3">
      <w:start w:val="1"/>
      <w:numFmt w:val="decimal"/>
      <w:isLgl/>
      <w:lvlText w:val="%1.%2.%3.%4."/>
      <w:lvlJc w:val="left"/>
      <w:pPr>
        <w:ind w:left="720" w:hanging="720"/>
      </w:pPr>
      <w:rPr>
        <w:b w:val="0"/>
      </w:rPr>
    </w:lvl>
    <w:lvl w:ilvl="4">
      <w:start w:val="1"/>
      <w:numFmt w:val="decimal"/>
      <w:isLgl/>
      <w:lvlText w:val="%1.%2.%3.%4.%5."/>
      <w:lvlJc w:val="left"/>
      <w:pPr>
        <w:ind w:left="1080" w:hanging="1080"/>
      </w:pPr>
      <w:rPr>
        <w:b w:val="0"/>
      </w:rPr>
    </w:lvl>
    <w:lvl w:ilvl="5">
      <w:start w:val="1"/>
      <w:numFmt w:val="decimal"/>
      <w:isLgl/>
      <w:lvlText w:val="%1.%2.%3.%4.%5.%6."/>
      <w:lvlJc w:val="left"/>
      <w:pPr>
        <w:ind w:left="1080" w:hanging="1080"/>
      </w:pPr>
      <w:rPr>
        <w:b w:val="0"/>
      </w:rPr>
    </w:lvl>
    <w:lvl w:ilvl="6">
      <w:start w:val="1"/>
      <w:numFmt w:val="decimal"/>
      <w:isLgl/>
      <w:lvlText w:val="%1.%2.%3.%4.%5.%6.%7."/>
      <w:lvlJc w:val="left"/>
      <w:pPr>
        <w:ind w:left="1440" w:hanging="1440"/>
      </w:pPr>
      <w:rPr>
        <w:b w:val="0"/>
      </w:rPr>
    </w:lvl>
    <w:lvl w:ilvl="7">
      <w:start w:val="1"/>
      <w:numFmt w:val="decimal"/>
      <w:isLgl/>
      <w:lvlText w:val="%1.%2.%3.%4.%5.%6.%7.%8."/>
      <w:lvlJc w:val="left"/>
      <w:pPr>
        <w:ind w:left="1440" w:hanging="1440"/>
      </w:pPr>
      <w:rPr>
        <w:b w:val="0"/>
      </w:rPr>
    </w:lvl>
    <w:lvl w:ilvl="8">
      <w:start w:val="1"/>
      <w:numFmt w:val="decimal"/>
      <w:isLgl/>
      <w:lvlText w:val="%1.%2.%3.%4.%5.%6.%7.%8.%9."/>
      <w:lvlJc w:val="left"/>
      <w:pPr>
        <w:ind w:left="1800" w:hanging="1800"/>
      </w:pPr>
      <w:rPr>
        <w:b w:val="0"/>
      </w:rPr>
    </w:lvl>
  </w:abstractNum>
  <w:abstractNum w:abstractNumId="23" w15:restartNumberingAfterBreak="0">
    <w:nsid w:val="6BAB3FCD"/>
    <w:multiLevelType w:val="multilevel"/>
    <w:tmpl w:val="B33A30D6"/>
    <w:lvl w:ilvl="0">
      <w:start w:val="1"/>
      <w:numFmt w:val="decimal"/>
      <w:lvlText w:val="%1."/>
      <w:lvlJc w:val="left"/>
      <w:pPr>
        <w:ind w:left="360" w:hanging="360"/>
      </w:pPr>
    </w:lvl>
    <w:lvl w:ilvl="1">
      <w:start w:val="2"/>
      <w:numFmt w:val="decimal"/>
      <w:isLgl/>
      <w:lvlText w:val="%1.%2."/>
      <w:lvlJc w:val="left"/>
      <w:pPr>
        <w:ind w:left="675" w:hanging="405"/>
      </w:pPr>
      <w:rPr>
        <w:b w:val="0"/>
      </w:rPr>
    </w:lvl>
    <w:lvl w:ilvl="2">
      <w:start w:val="1"/>
      <w:numFmt w:val="decimal"/>
      <w:isLgl/>
      <w:lvlText w:val="%1.%2.%3."/>
      <w:lvlJc w:val="left"/>
      <w:pPr>
        <w:ind w:left="720" w:hanging="720"/>
      </w:pPr>
      <w:rPr>
        <w:b w:val="0"/>
      </w:rPr>
    </w:lvl>
    <w:lvl w:ilvl="3">
      <w:start w:val="1"/>
      <w:numFmt w:val="decimal"/>
      <w:isLgl/>
      <w:lvlText w:val="%1.%2.%3.%4."/>
      <w:lvlJc w:val="left"/>
      <w:pPr>
        <w:ind w:left="720" w:hanging="720"/>
      </w:pPr>
      <w:rPr>
        <w:b w:val="0"/>
      </w:rPr>
    </w:lvl>
    <w:lvl w:ilvl="4">
      <w:start w:val="1"/>
      <w:numFmt w:val="decimal"/>
      <w:isLgl/>
      <w:lvlText w:val="%1.%2.%3.%4.%5."/>
      <w:lvlJc w:val="left"/>
      <w:pPr>
        <w:ind w:left="1080" w:hanging="1080"/>
      </w:pPr>
      <w:rPr>
        <w:b w:val="0"/>
      </w:rPr>
    </w:lvl>
    <w:lvl w:ilvl="5">
      <w:start w:val="1"/>
      <w:numFmt w:val="decimal"/>
      <w:isLgl/>
      <w:lvlText w:val="%1.%2.%3.%4.%5.%6."/>
      <w:lvlJc w:val="left"/>
      <w:pPr>
        <w:ind w:left="1080" w:hanging="1080"/>
      </w:pPr>
      <w:rPr>
        <w:b w:val="0"/>
      </w:rPr>
    </w:lvl>
    <w:lvl w:ilvl="6">
      <w:start w:val="1"/>
      <w:numFmt w:val="decimal"/>
      <w:isLgl/>
      <w:lvlText w:val="%1.%2.%3.%4.%5.%6.%7."/>
      <w:lvlJc w:val="left"/>
      <w:pPr>
        <w:ind w:left="1440" w:hanging="1440"/>
      </w:pPr>
      <w:rPr>
        <w:b w:val="0"/>
      </w:rPr>
    </w:lvl>
    <w:lvl w:ilvl="7">
      <w:start w:val="1"/>
      <w:numFmt w:val="decimal"/>
      <w:isLgl/>
      <w:lvlText w:val="%1.%2.%3.%4.%5.%6.%7.%8."/>
      <w:lvlJc w:val="left"/>
      <w:pPr>
        <w:ind w:left="1440" w:hanging="1440"/>
      </w:pPr>
      <w:rPr>
        <w:b w:val="0"/>
      </w:rPr>
    </w:lvl>
    <w:lvl w:ilvl="8">
      <w:start w:val="1"/>
      <w:numFmt w:val="decimal"/>
      <w:isLgl/>
      <w:lvlText w:val="%1.%2.%3.%4.%5.%6.%7.%8.%9."/>
      <w:lvlJc w:val="left"/>
      <w:pPr>
        <w:ind w:left="1800" w:hanging="1800"/>
      </w:pPr>
      <w:rPr>
        <w:b w:val="0"/>
      </w:rPr>
    </w:lvl>
  </w:abstractNum>
  <w:abstractNum w:abstractNumId="24" w15:restartNumberingAfterBreak="0">
    <w:nsid w:val="6FA26D6C"/>
    <w:multiLevelType w:val="hybridMultilevel"/>
    <w:tmpl w:val="39BA1EC8"/>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A8800A9"/>
    <w:multiLevelType w:val="multilevel"/>
    <w:tmpl w:val="50229914"/>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26" w15:restartNumberingAfterBreak="0">
    <w:nsid w:val="7B303ED9"/>
    <w:multiLevelType w:val="hybridMultilevel"/>
    <w:tmpl w:val="A5EE165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7"/>
  </w:num>
  <w:num w:numId="21">
    <w:abstractNumId w:val="10"/>
  </w:num>
  <w:num w:numId="22">
    <w:abstractNumId w:val="18"/>
  </w:num>
  <w:num w:numId="23">
    <w:abstractNumId w:val="9"/>
  </w:num>
  <w:num w:numId="24">
    <w:abstractNumId w:val="0"/>
  </w:num>
  <w:num w:numId="25">
    <w:abstractNumId w:val="14"/>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9D2"/>
    <w:rsid w:val="002A6AF0"/>
    <w:rsid w:val="004B020D"/>
    <w:rsid w:val="007D59D2"/>
    <w:rsid w:val="009D2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FD654-EE00-447C-82A7-CBF88E97B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AE3"/>
    <w:pPr>
      <w:spacing w:after="200" w:line="276" w:lineRule="auto"/>
    </w:pPr>
  </w:style>
  <w:style w:type="paragraph" w:styleId="Heading1">
    <w:name w:val="heading 1"/>
    <w:basedOn w:val="Normal"/>
    <w:next w:val="Normal"/>
    <w:link w:val="Heading1Char"/>
    <w:qFormat/>
    <w:rsid w:val="009D2A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9D2AE3"/>
    <w:rPr>
      <w:rFonts w:ascii="Times New Roman" w:eastAsia="Times New Roman" w:hAnsi="Times New Roman" w:cs="Times New Roman"/>
      <w:b/>
      <w:bCs/>
      <w:kern w:val="36"/>
      <w:sz w:val="48"/>
      <w:szCs w:val="48"/>
    </w:rPr>
  </w:style>
  <w:style w:type="paragraph" w:styleId="NoSpacing">
    <w:name w:val="No Spacing"/>
    <w:uiPriority w:val="1"/>
    <w:qFormat/>
    <w:rsid w:val="009D2AE3"/>
    <w:pPr>
      <w:spacing w:after="0" w:line="240" w:lineRule="auto"/>
    </w:pPr>
  </w:style>
  <w:style w:type="table" w:styleId="TableGrid">
    <w:name w:val="Table Grid"/>
    <w:basedOn w:val="TableNormal"/>
    <w:uiPriority w:val="39"/>
    <w:qFormat/>
    <w:rsid w:val="009D2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2AE3"/>
    <w:pPr>
      <w:ind w:left="720"/>
      <w:contextualSpacing/>
    </w:pPr>
    <w:rPr>
      <w:rFonts w:ascii="Calibri" w:eastAsia="Times New Roman" w:hAnsi="Calibri" w:cs="Times New Roman"/>
    </w:rPr>
  </w:style>
  <w:style w:type="paragraph" w:customStyle="1" w:styleId="Default">
    <w:name w:val="Default"/>
    <w:qFormat/>
    <w:rsid w:val="009D2AE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qFormat/>
    <w:rsid w:val="009D2AE3"/>
    <w:pPr>
      <w:tabs>
        <w:tab w:val="center" w:pos="4320"/>
        <w:tab w:val="right" w:pos="8640"/>
      </w:tabs>
      <w:spacing w:after="0" w:line="240" w:lineRule="auto"/>
    </w:pPr>
    <w:rPr>
      <w:rFonts w:ascii="Times New Roman" w:eastAsia="Times New Roman" w:hAnsi="Times New Roman" w:cs="Times New Roman"/>
      <w:sz w:val="24"/>
      <w:szCs w:val="24"/>
      <w:lang w:bidi="he-IL"/>
    </w:rPr>
  </w:style>
  <w:style w:type="character" w:customStyle="1" w:styleId="HeaderChar">
    <w:name w:val="Header Char"/>
    <w:basedOn w:val="DefaultParagraphFont"/>
    <w:link w:val="Header"/>
    <w:uiPriority w:val="99"/>
    <w:qFormat/>
    <w:rsid w:val="009D2AE3"/>
    <w:rPr>
      <w:rFonts w:ascii="Times New Roman" w:eastAsia="Times New Roman" w:hAnsi="Times New Roman" w:cs="Times New Roman"/>
      <w:sz w:val="24"/>
      <w:szCs w:val="24"/>
      <w:lang w:bidi="he-IL"/>
    </w:rPr>
  </w:style>
  <w:style w:type="paragraph" w:customStyle="1" w:styleId="NoSpacing1">
    <w:name w:val="No Spacing1"/>
    <w:uiPriority w:val="1"/>
    <w:qFormat/>
    <w:rsid w:val="009D2AE3"/>
    <w:pPr>
      <w:spacing w:after="0" w:line="240" w:lineRule="auto"/>
    </w:pPr>
    <w:rPr>
      <w:rFonts w:ascii="Calibri" w:eastAsia="Times New Roman" w:hAnsi="Calibri" w:cs="Times New Roman"/>
    </w:rPr>
  </w:style>
  <w:style w:type="paragraph" w:styleId="PlainText">
    <w:name w:val="Plain Text"/>
    <w:basedOn w:val="Normal"/>
    <w:link w:val="PlainTextChar"/>
    <w:unhideWhenUsed/>
    <w:qFormat/>
    <w:rsid w:val="009D2AE3"/>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qFormat/>
    <w:rsid w:val="009D2AE3"/>
    <w:rPr>
      <w:rFonts w:ascii="Courier New" w:eastAsia="Times New Roman" w:hAnsi="Courier New" w:cs="Times New Roman"/>
      <w:sz w:val="20"/>
      <w:szCs w:val="20"/>
      <w:lang w:val="en-GB"/>
    </w:rPr>
  </w:style>
  <w:style w:type="paragraph" w:customStyle="1" w:styleId="ListParagraph1">
    <w:name w:val="List Paragraph1"/>
    <w:basedOn w:val="Normal"/>
    <w:uiPriority w:val="34"/>
    <w:qFormat/>
    <w:rsid w:val="009D2AE3"/>
    <w:pPr>
      <w:suppressAutoHyphens/>
      <w:ind w:left="720"/>
      <w:contextualSpacing/>
    </w:pPr>
    <w:rPr>
      <w:rFonts w:ascii="Calibri" w:eastAsia="Times New Roman" w:hAnsi="Calibri" w:cs="Times New Roman"/>
      <w:lang w:eastAsia="zh-CN"/>
    </w:rPr>
  </w:style>
  <w:style w:type="character" w:customStyle="1" w:styleId="apple-converted-space">
    <w:name w:val="apple-converted-space"/>
    <w:qFormat/>
    <w:rsid w:val="009D2AE3"/>
  </w:style>
  <w:style w:type="character" w:customStyle="1" w:styleId="a-color-secondary">
    <w:name w:val="a-color-secondary"/>
    <w:basedOn w:val="DefaultParagraphFont"/>
    <w:rsid w:val="009D2AE3"/>
  </w:style>
  <w:style w:type="paragraph" w:customStyle="1" w:styleId="Style3">
    <w:name w:val="_Style 3"/>
    <w:basedOn w:val="Normal"/>
    <w:uiPriority w:val="34"/>
    <w:qFormat/>
    <w:rsid w:val="009D2AE3"/>
    <w:pPr>
      <w:ind w:left="720"/>
      <w:contextualSpacing/>
    </w:pPr>
    <w:rPr>
      <w:rFonts w:ascii="Calibri" w:eastAsia="Times New Roman" w:hAnsi="Calibri" w:cs="Times New Roman"/>
    </w:rPr>
  </w:style>
  <w:style w:type="paragraph" w:styleId="Footer">
    <w:name w:val="footer"/>
    <w:basedOn w:val="Normal"/>
    <w:link w:val="FooterChar"/>
    <w:uiPriority w:val="99"/>
    <w:unhideWhenUsed/>
    <w:rsid w:val="009D2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AE3"/>
  </w:style>
  <w:style w:type="paragraph" w:styleId="BalloonText">
    <w:name w:val="Balloon Text"/>
    <w:basedOn w:val="Normal"/>
    <w:link w:val="BalloonTextChar"/>
    <w:uiPriority w:val="99"/>
    <w:semiHidden/>
    <w:unhideWhenUsed/>
    <w:rsid w:val="009D2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A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6248</Words>
  <Characters>35615</Characters>
  <Application>Microsoft Office Word</Application>
  <DocSecurity>0</DocSecurity>
  <Lines>296</Lines>
  <Paragraphs>83</Paragraphs>
  <ScaleCrop>false</ScaleCrop>
  <Company/>
  <LinksUpToDate>false</LinksUpToDate>
  <CharactersWithSpaces>41780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Prakash</dc:creator>
  <cp:keywords/>
  <dc:description/>
  <cp:lastModifiedBy>Prakash</cp:lastModifiedBy>
  <cp:revision>3</cp:revision>
  <dcterms:created xsi:type="dcterms:W3CDTF">2018-09-19T05:31:00Z</dcterms:created>
  <dcterms:modified xsi:type="dcterms:W3CDTF">2018-09-19T07:10:00Z</dcterms:modified>
</cp:coreProperties>
</file>